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EC091" w14:textId="77777777" w:rsidR="002A0E20" w:rsidRDefault="002A0E20" w:rsidP="002A0E20">
      <w:pPr>
        <w:pStyle w:val="BodyText"/>
        <w:rPr>
          <w:b/>
          <w:sz w:val="15"/>
        </w:rPr>
      </w:pPr>
    </w:p>
    <w:p w14:paraId="659E5A35" w14:textId="77777777" w:rsidR="002A0E20" w:rsidRPr="002A0E20" w:rsidRDefault="002A0E20" w:rsidP="002A0E20">
      <w:pPr>
        <w:ind w:left="3246" w:right="3645"/>
        <w:jc w:val="center"/>
        <w:rPr>
          <w:b/>
          <w:sz w:val="28"/>
          <w:szCs w:val="28"/>
        </w:rPr>
      </w:pPr>
      <w:r w:rsidRPr="002A0E20">
        <w:rPr>
          <w:b/>
          <w:sz w:val="28"/>
          <w:szCs w:val="28"/>
        </w:rPr>
        <w:t>GENERAL PRIVACY NOTICE</w:t>
      </w:r>
    </w:p>
    <w:p w14:paraId="06F793CD" w14:textId="77777777" w:rsidR="002A0E20" w:rsidRDefault="002A0E20" w:rsidP="002A0E20">
      <w:pPr>
        <w:pStyle w:val="BodyText"/>
        <w:spacing w:before="3"/>
        <w:rPr>
          <w:sz w:val="16"/>
        </w:rPr>
      </w:pPr>
    </w:p>
    <w:p w14:paraId="62EDCC34" w14:textId="77777777" w:rsidR="002A0E20" w:rsidRDefault="002A0E20" w:rsidP="002A0E20">
      <w:pPr>
        <w:pStyle w:val="Heading2"/>
        <w:spacing w:before="100"/>
      </w:pPr>
      <w:r>
        <w:t>Your personal data – what is it?</w:t>
      </w:r>
    </w:p>
    <w:p w14:paraId="57BFD196" w14:textId="77777777" w:rsidR="002A0E20" w:rsidRDefault="002A0E20" w:rsidP="002A0E20">
      <w:pPr>
        <w:pStyle w:val="BodyText"/>
        <w:spacing w:before="9"/>
        <w:rPr>
          <w:b/>
          <w:sz w:val="24"/>
        </w:rPr>
      </w:pPr>
    </w:p>
    <w:p w14:paraId="74D85A81" w14:textId="77777777" w:rsidR="002A0E20" w:rsidRDefault="002A0E20" w:rsidP="002A0E20">
      <w:pPr>
        <w:pStyle w:val="BodyText"/>
        <w:spacing w:line="268" w:lineRule="auto"/>
        <w:ind w:left="200" w:right="606"/>
        <w:rPr>
          <w:i/>
        </w:rPr>
      </w:pPr>
      <w:r>
        <w:t xml:space="preserve">“Personal data” is any information about a living individual which allows them to be identified from that data (for example a name, photographs, videos, email address, or address). Identification can be by the information alone or in conjunction with any other information. The processing of personal data is governed by </w:t>
      </w:r>
      <w:r>
        <w:rPr>
          <w:i/>
        </w:rPr>
        <w:t>[the Data Protection Bill/Act 2017 the General Data Protection</w:t>
      </w:r>
    </w:p>
    <w:p w14:paraId="2B150019" w14:textId="77777777" w:rsidR="002A0E20" w:rsidRDefault="002A0E20" w:rsidP="002A0E20">
      <w:pPr>
        <w:spacing w:line="268" w:lineRule="auto"/>
        <w:ind w:left="200" w:right="701"/>
        <w:rPr>
          <w:sz w:val="20"/>
        </w:rPr>
      </w:pPr>
      <w:r>
        <w:rPr>
          <w:i/>
          <w:sz w:val="20"/>
        </w:rPr>
        <w:t>Regulation 2016/679 (the “GDPR”) and other legislation relating to personal data and rights such as the Human Rights Act 1998</w:t>
      </w:r>
      <w:r>
        <w:rPr>
          <w:sz w:val="20"/>
        </w:rPr>
        <w:t>].</w:t>
      </w:r>
    </w:p>
    <w:p w14:paraId="5FB19506" w14:textId="77777777" w:rsidR="002A0E20" w:rsidRDefault="002A0E20" w:rsidP="002A0E20">
      <w:pPr>
        <w:pStyle w:val="BodyText"/>
        <w:spacing w:before="4"/>
        <w:rPr>
          <w:sz w:val="22"/>
        </w:rPr>
      </w:pPr>
    </w:p>
    <w:p w14:paraId="3AAEEE22" w14:textId="77777777" w:rsidR="002A0E20" w:rsidRDefault="002A0E20" w:rsidP="002A0E20">
      <w:pPr>
        <w:pStyle w:val="Heading2"/>
      </w:pPr>
      <w:r>
        <w:t>Who are we?</w:t>
      </w:r>
    </w:p>
    <w:p w14:paraId="63F257DB" w14:textId="77777777" w:rsidR="002A0E20" w:rsidRDefault="002A0E20" w:rsidP="002A0E20">
      <w:pPr>
        <w:pStyle w:val="BodyText"/>
        <w:spacing w:before="4"/>
        <w:rPr>
          <w:b/>
          <w:sz w:val="16"/>
        </w:rPr>
      </w:pPr>
    </w:p>
    <w:p w14:paraId="63214DAA" w14:textId="77777777" w:rsidR="002A0E20" w:rsidRDefault="002A0E20" w:rsidP="002A0E20">
      <w:pPr>
        <w:pStyle w:val="BodyText"/>
        <w:spacing w:before="99" w:line="268" w:lineRule="auto"/>
        <w:ind w:left="200" w:right="1072"/>
      </w:pPr>
      <w:r>
        <w:t xml:space="preserve">This Privacy Notice is provided to you </w:t>
      </w:r>
      <w:r w:rsidR="00EC2C64">
        <w:t>by the Parochial Church Councils (PCC</w:t>
      </w:r>
      <w:r>
        <w:t>s) of East Dean Friston and Jevington.</w:t>
      </w:r>
    </w:p>
    <w:p w14:paraId="0FAD5C2F" w14:textId="77777777" w:rsidR="002A0E20" w:rsidRDefault="002A0E20" w:rsidP="002A0E20">
      <w:pPr>
        <w:pStyle w:val="BodyText"/>
        <w:spacing w:before="4"/>
        <w:rPr>
          <w:sz w:val="22"/>
        </w:rPr>
      </w:pPr>
    </w:p>
    <w:p w14:paraId="08B6405C" w14:textId="77777777" w:rsidR="002A0E20" w:rsidRDefault="002A0E20" w:rsidP="002A0E20">
      <w:pPr>
        <w:pStyle w:val="BodyText"/>
        <w:spacing w:line="268" w:lineRule="auto"/>
        <w:ind w:left="200" w:right="783"/>
      </w:pPr>
      <w:r>
        <w:t>The Church of England is made up of a number of different organisations and office-holders who work together to deliver the Church’s mission in each community. The PCC works together with:</w:t>
      </w:r>
    </w:p>
    <w:p w14:paraId="52CFAF43" w14:textId="77777777" w:rsidR="002A0E20" w:rsidRDefault="002A0E20" w:rsidP="002A0E20">
      <w:pPr>
        <w:pStyle w:val="BodyText"/>
        <w:spacing w:before="1"/>
        <w:rPr>
          <w:sz w:val="11"/>
        </w:rPr>
      </w:pPr>
    </w:p>
    <w:p w14:paraId="04836CC5" w14:textId="77777777" w:rsidR="002A0E20" w:rsidRDefault="002A0E20" w:rsidP="002A0E20">
      <w:pPr>
        <w:pStyle w:val="ListParagraph"/>
        <w:numPr>
          <w:ilvl w:val="0"/>
          <w:numId w:val="1"/>
        </w:numPr>
        <w:tabs>
          <w:tab w:val="left" w:pos="920"/>
          <w:tab w:val="left" w:pos="921"/>
        </w:tabs>
        <w:spacing w:before="99" w:line="245" w:lineRule="exact"/>
        <w:rPr>
          <w:sz w:val="20"/>
        </w:rPr>
      </w:pPr>
      <w:r>
        <w:rPr>
          <w:sz w:val="20"/>
        </w:rPr>
        <w:t>the incumbent of the parish (that is, our Rector David Baker);</w:t>
      </w:r>
    </w:p>
    <w:p w14:paraId="40F0635C" w14:textId="77777777" w:rsidR="002A0E20" w:rsidRDefault="002A0E20" w:rsidP="002A0E20">
      <w:pPr>
        <w:pStyle w:val="ListParagraph"/>
        <w:numPr>
          <w:ilvl w:val="0"/>
          <w:numId w:val="1"/>
        </w:numPr>
        <w:tabs>
          <w:tab w:val="left" w:pos="920"/>
          <w:tab w:val="left" w:pos="921"/>
        </w:tabs>
        <w:spacing w:line="245" w:lineRule="exact"/>
        <w:rPr>
          <w:sz w:val="20"/>
        </w:rPr>
      </w:pPr>
      <w:r>
        <w:rPr>
          <w:sz w:val="20"/>
        </w:rPr>
        <w:t>the bishops of the Diocese of Chichester;</w:t>
      </w:r>
      <w:r>
        <w:rPr>
          <w:spacing w:val="-3"/>
          <w:sz w:val="20"/>
        </w:rPr>
        <w:t xml:space="preserve"> </w:t>
      </w:r>
      <w:r>
        <w:rPr>
          <w:sz w:val="20"/>
        </w:rPr>
        <w:t>and</w:t>
      </w:r>
    </w:p>
    <w:p w14:paraId="61209730" w14:textId="77777777" w:rsidR="002A0E20" w:rsidRDefault="002A0E20" w:rsidP="002A0E20">
      <w:pPr>
        <w:pStyle w:val="ListParagraph"/>
        <w:numPr>
          <w:ilvl w:val="0"/>
          <w:numId w:val="1"/>
        </w:numPr>
        <w:tabs>
          <w:tab w:val="left" w:pos="920"/>
          <w:tab w:val="left" w:pos="921"/>
        </w:tabs>
        <w:ind w:right="1432"/>
        <w:rPr>
          <w:sz w:val="20"/>
        </w:rPr>
      </w:pPr>
      <w:r>
        <w:rPr>
          <w:sz w:val="20"/>
        </w:rPr>
        <w:t>the Diocese of Chichester, which is responsible for the financial and administrative arrangements for the Diocese of Chichester.</w:t>
      </w:r>
    </w:p>
    <w:p w14:paraId="3A54F351" w14:textId="77777777" w:rsidR="002A0E20" w:rsidRDefault="002A0E20" w:rsidP="002A0E20">
      <w:pPr>
        <w:pStyle w:val="BodyText"/>
        <w:spacing w:before="4"/>
        <w:rPr>
          <w:sz w:val="25"/>
        </w:rPr>
      </w:pPr>
    </w:p>
    <w:p w14:paraId="68072CF6" w14:textId="77777777" w:rsidR="002A0E20" w:rsidRDefault="002A0E20" w:rsidP="002A0E20">
      <w:pPr>
        <w:pStyle w:val="BodyText"/>
        <w:spacing w:line="268" w:lineRule="auto"/>
        <w:ind w:left="200" w:right="749"/>
      </w:pPr>
      <w:r>
        <w:t>As the Church is made up of all of these persons and organisations working together, we may need to share personal data we hold with them so that they can carry out their responsibilities to the Church and our community. The organisations referred to above are joint data controllers. This means we are all responsible to you for how we process your data.</w:t>
      </w:r>
    </w:p>
    <w:p w14:paraId="7654BE98" w14:textId="77777777" w:rsidR="002A0E20" w:rsidRDefault="002A0E20" w:rsidP="002A0E20">
      <w:pPr>
        <w:pStyle w:val="BodyText"/>
        <w:spacing w:before="2"/>
        <w:rPr>
          <w:sz w:val="22"/>
        </w:rPr>
      </w:pPr>
    </w:p>
    <w:p w14:paraId="2C20B645" w14:textId="77777777" w:rsidR="002A0E20" w:rsidRDefault="002A0E20" w:rsidP="002A0E20">
      <w:pPr>
        <w:pStyle w:val="BodyText"/>
        <w:spacing w:line="268" w:lineRule="auto"/>
        <w:ind w:left="200" w:right="701"/>
      </w:pPr>
      <w:r>
        <w:t>Each of the data controllers have their own tasks within the Church and a description of what data is processed and for what purpose is set out in this Privacy Notice. This Privacy Notice is sent to you by the PCC on our own behalf and on behalf of each of these data controllers. In the rest of this Privacy Notice, we use the word “we” to refer to each data controller, as appropriate.</w:t>
      </w:r>
    </w:p>
    <w:p w14:paraId="7DFD4204" w14:textId="77777777" w:rsidR="002A0E20" w:rsidRDefault="002A0E20" w:rsidP="002A0E20">
      <w:pPr>
        <w:pStyle w:val="BodyText"/>
        <w:spacing w:before="5"/>
        <w:rPr>
          <w:sz w:val="22"/>
        </w:rPr>
      </w:pPr>
    </w:p>
    <w:p w14:paraId="77DA8232" w14:textId="77777777" w:rsidR="002A0E20" w:rsidRDefault="002A0E20" w:rsidP="002A0E20">
      <w:pPr>
        <w:pStyle w:val="Heading2"/>
        <w:spacing w:line="268" w:lineRule="auto"/>
        <w:ind w:right="783"/>
      </w:pPr>
      <w:r>
        <w:t>What data do the data controllers listed above process? They will process some or all of the following where necessary to perform their tasks:</w:t>
      </w:r>
    </w:p>
    <w:p w14:paraId="14C1A3FD" w14:textId="77777777" w:rsidR="002A0E20" w:rsidRDefault="002A0E20" w:rsidP="002A0E20">
      <w:pPr>
        <w:pStyle w:val="BodyText"/>
        <w:spacing w:before="7"/>
        <w:rPr>
          <w:b/>
          <w:sz w:val="19"/>
        </w:rPr>
      </w:pPr>
    </w:p>
    <w:p w14:paraId="63BCE312" w14:textId="77777777" w:rsidR="002A0E20" w:rsidRDefault="002A0E20" w:rsidP="002A0E20">
      <w:pPr>
        <w:pStyle w:val="ListParagraph"/>
        <w:numPr>
          <w:ilvl w:val="0"/>
          <w:numId w:val="3"/>
        </w:numPr>
        <w:tabs>
          <w:tab w:val="left" w:pos="653"/>
          <w:tab w:val="left" w:pos="655"/>
        </w:tabs>
        <w:spacing w:before="1" w:line="245" w:lineRule="exact"/>
        <w:ind w:left="654" w:hanging="454"/>
        <w:rPr>
          <w:rFonts w:ascii="Symbol"/>
          <w:sz w:val="20"/>
        </w:rPr>
      </w:pPr>
      <w:r>
        <w:rPr>
          <w:sz w:val="20"/>
        </w:rPr>
        <w:t>Names, titles, and aliases,</w:t>
      </w:r>
      <w:r>
        <w:rPr>
          <w:spacing w:val="-24"/>
          <w:sz w:val="20"/>
        </w:rPr>
        <w:t xml:space="preserve"> </w:t>
      </w:r>
      <w:r>
        <w:rPr>
          <w:sz w:val="20"/>
        </w:rPr>
        <w:t>photographs;</w:t>
      </w:r>
    </w:p>
    <w:p w14:paraId="6060124A" w14:textId="77777777" w:rsidR="002A0E20" w:rsidRDefault="002A0E20" w:rsidP="002A0E20">
      <w:pPr>
        <w:pStyle w:val="ListParagraph"/>
        <w:numPr>
          <w:ilvl w:val="0"/>
          <w:numId w:val="3"/>
        </w:numPr>
        <w:tabs>
          <w:tab w:val="left" w:pos="653"/>
          <w:tab w:val="left" w:pos="655"/>
        </w:tabs>
        <w:spacing w:line="245" w:lineRule="exact"/>
        <w:ind w:left="654" w:hanging="454"/>
        <w:rPr>
          <w:rFonts w:ascii="Symbol"/>
          <w:sz w:val="20"/>
        </w:rPr>
      </w:pPr>
      <w:r>
        <w:rPr>
          <w:sz w:val="20"/>
        </w:rPr>
        <w:t>Contact details such as telephone numbers, addresses, and email</w:t>
      </w:r>
      <w:r>
        <w:rPr>
          <w:spacing w:val="-15"/>
          <w:sz w:val="20"/>
        </w:rPr>
        <w:t xml:space="preserve"> </w:t>
      </w:r>
      <w:r>
        <w:rPr>
          <w:sz w:val="20"/>
        </w:rPr>
        <w:t>addresses;</w:t>
      </w:r>
    </w:p>
    <w:p w14:paraId="60AA782C" w14:textId="77777777" w:rsidR="002A0E20" w:rsidRDefault="002A0E20" w:rsidP="002A0E20">
      <w:pPr>
        <w:pStyle w:val="ListParagraph"/>
        <w:numPr>
          <w:ilvl w:val="0"/>
          <w:numId w:val="3"/>
        </w:numPr>
        <w:tabs>
          <w:tab w:val="left" w:pos="653"/>
          <w:tab w:val="left" w:pos="655"/>
        </w:tabs>
        <w:spacing w:before="1"/>
        <w:ind w:left="654" w:right="756" w:hanging="454"/>
        <w:rPr>
          <w:rFonts w:ascii="Symbol"/>
          <w:sz w:val="20"/>
        </w:rPr>
      </w:pPr>
      <w:r>
        <w:rPr>
          <w:sz w:val="20"/>
        </w:rPr>
        <w:t>Where they are relevant to our mission, or where you provide them to us, we may process demographic information such as gender, age, date of birth, marital status, nationality, education/work histories, academic/professional qualifications, hobbies, family composition, and</w:t>
      </w:r>
      <w:r>
        <w:rPr>
          <w:spacing w:val="-2"/>
          <w:sz w:val="20"/>
        </w:rPr>
        <w:t xml:space="preserve"> </w:t>
      </w:r>
      <w:r>
        <w:rPr>
          <w:sz w:val="20"/>
        </w:rPr>
        <w:t>dependants;</w:t>
      </w:r>
    </w:p>
    <w:p w14:paraId="06D12148" w14:textId="77777777" w:rsidR="002A0E20" w:rsidRDefault="002A0E20" w:rsidP="002A0E20">
      <w:pPr>
        <w:pStyle w:val="ListParagraph"/>
        <w:numPr>
          <w:ilvl w:val="0"/>
          <w:numId w:val="3"/>
        </w:numPr>
        <w:tabs>
          <w:tab w:val="left" w:pos="653"/>
          <w:tab w:val="left" w:pos="655"/>
        </w:tabs>
        <w:ind w:left="654" w:right="1254" w:hanging="454"/>
        <w:rPr>
          <w:rFonts w:ascii="Symbol"/>
          <w:sz w:val="20"/>
        </w:rPr>
      </w:pPr>
      <w:r>
        <w:rPr>
          <w:sz w:val="20"/>
        </w:rPr>
        <w:t>Where you make donations or pay for activities such as use of a church hall, financial identifiers</w:t>
      </w:r>
      <w:r>
        <w:rPr>
          <w:spacing w:val="-5"/>
          <w:sz w:val="20"/>
        </w:rPr>
        <w:t xml:space="preserve"> </w:t>
      </w:r>
      <w:r>
        <w:rPr>
          <w:sz w:val="20"/>
        </w:rPr>
        <w:t>such</w:t>
      </w:r>
      <w:r>
        <w:rPr>
          <w:spacing w:val="-7"/>
          <w:sz w:val="20"/>
        </w:rPr>
        <w:t xml:space="preserve"> </w:t>
      </w:r>
      <w:r>
        <w:rPr>
          <w:sz w:val="20"/>
        </w:rPr>
        <w:t>as</w:t>
      </w:r>
      <w:r>
        <w:rPr>
          <w:spacing w:val="-5"/>
          <w:sz w:val="20"/>
        </w:rPr>
        <w:t xml:space="preserve"> </w:t>
      </w:r>
      <w:r>
        <w:rPr>
          <w:sz w:val="20"/>
        </w:rPr>
        <w:t>bank</w:t>
      </w:r>
      <w:r>
        <w:rPr>
          <w:spacing w:val="-6"/>
          <w:sz w:val="20"/>
        </w:rPr>
        <w:t xml:space="preserve"> </w:t>
      </w:r>
      <w:r>
        <w:rPr>
          <w:sz w:val="20"/>
        </w:rPr>
        <w:t>account</w:t>
      </w:r>
      <w:r>
        <w:rPr>
          <w:spacing w:val="-4"/>
          <w:sz w:val="20"/>
        </w:rPr>
        <w:t xml:space="preserve"> </w:t>
      </w:r>
      <w:r>
        <w:rPr>
          <w:sz w:val="20"/>
        </w:rPr>
        <w:t>numbers,</w:t>
      </w:r>
      <w:r>
        <w:rPr>
          <w:spacing w:val="-5"/>
          <w:sz w:val="20"/>
        </w:rPr>
        <w:t xml:space="preserve"> </w:t>
      </w:r>
      <w:r>
        <w:rPr>
          <w:sz w:val="20"/>
        </w:rPr>
        <w:t>payment</w:t>
      </w:r>
      <w:r>
        <w:rPr>
          <w:spacing w:val="-6"/>
          <w:sz w:val="20"/>
        </w:rPr>
        <w:t xml:space="preserve"> </w:t>
      </w:r>
      <w:r>
        <w:rPr>
          <w:sz w:val="20"/>
        </w:rPr>
        <w:t>card</w:t>
      </w:r>
      <w:r>
        <w:rPr>
          <w:spacing w:val="-6"/>
          <w:sz w:val="20"/>
        </w:rPr>
        <w:t xml:space="preserve"> </w:t>
      </w:r>
      <w:r>
        <w:rPr>
          <w:sz w:val="20"/>
        </w:rPr>
        <w:t>numbers,</w:t>
      </w:r>
      <w:r>
        <w:rPr>
          <w:spacing w:val="-7"/>
          <w:sz w:val="20"/>
        </w:rPr>
        <w:t xml:space="preserve"> </w:t>
      </w:r>
      <w:r>
        <w:rPr>
          <w:sz w:val="20"/>
        </w:rPr>
        <w:t>payment/transaction identifiers, policy numbers, and claim</w:t>
      </w:r>
      <w:r>
        <w:rPr>
          <w:spacing w:val="-5"/>
          <w:sz w:val="20"/>
        </w:rPr>
        <w:t xml:space="preserve"> </w:t>
      </w:r>
      <w:r>
        <w:rPr>
          <w:sz w:val="20"/>
        </w:rPr>
        <w:t>numbers;</w:t>
      </w:r>
    </w:p>
    <w:p w14:paraId="1FF66CD9" w14:textId="77777777" w:rsidR="002A0E20" w:rsidRDefault="002A0E20" w:rsidP="002A0E20">
      <w:pPr>
        <w:pStyle w:val="ListParagraph"/>
        <w:numPr>
          <w:ilvl w:val="0"/>
          <w:numId w:val="3"/>
        </w:numPr>
        <w:tabs>
          <w:tab w:val="left" w:pos="655"/>
        </w:tabs>
        <w:ind w:left="654" w:right="876" w:hanging="454"/>
        <w:jc w:val="both"/>
        <w:rPr>
          <w:rFonts w:ascii="Symbol"/>
          <w:sz w:val="20"/>
        </w:rPr>
      </w:pPr>
      <w:r>
        <w:rPr>
          <w:sz w:val="20"/>
        </w:rPr>
        <w:t>The data we process is likely to constitute sensitive personal data because, as a church, the fact that we process your data at all may be suggestive of your religious beliefs. Where you provide this information, we may also process other categories of sensitive personal</w:t>
      </w:r>
      <w:r>
        <w:rPr>
          <w:spacing w:val="-42"/>
          <w:sz w:val="20"/>
        </w:rPr>
        <w:t xml:space="preserve"> </w:t>
      </w:r>
      <w:r>
        <w:rPr>
          <w:sz w:val="20"/>
        </w:rPr>
        <w:t>data:</w:t>
      </w:r>
    </w:p>
    <w:p w14:paraId="4BBA8252" w14:textId="77777777" w:rsidR="002A0E20" w:rsidRDefault="002A0E20" w:rsidP="002A0E20">
      <w:pPr>
        <w:jc w:val="both"/>
        <w:rPr>
          <w:rFonts w:ascii="Symbol"/>
          <w:sz w:val="20"/>
        </w:rPr>
        <w:sectPr w:rsidR="002A0E20">
          <w:headerReference w:type="default" r:id="rId7"/>
          <w:pgSz w:w="11910" w:h="16840"/>
          <w:pgMar w:top="1320" w:right="840" w:bottom="700" w:left="1240" w:header="622" w:footer="519" w:gutter="0"/>
          <w:cols w:space="720"/>
        </w:sectPr>
      </w:pPr>
    </w:p>
    <w:p w14:paraId="4D265430" w14:textId="77777777" w:rsidR="002A0E20" w:rsidRDefault="002A0E20" w:rsidP="002A0E20">
      <w:pPr>
        <w:pStyle w:val="BodyText"/>
        <w:spacing w:before="91"/>
        <w:ind w:left="654" w:right="1183"/>
      </w:pPr>
      <w:r>
        <w:lastRenderedPageBreak/>
        <w:t>racial or ethnic origin, sex life, mental and physical health, details of injuries, medication/treatment received, political beliefs, labour union affiliation, genetic data, biometric data, data concerning sexual orientation and criminal records, fines and other similar judicial records.</w:t>
      </w:r>
    </w:p>
    <w:p w14:paraId="52788B74" w14:textId="77777777" w:rsidR="002A0E20" w:rsidRDefault="002A0E20" w:rsidP="002A0E20">
      <w:pPr>
        <w:pStyle w:val="BodyText"/>
        <w:rPr>
          <w:sz w:val="23"/>
        </w:rPr>
      </w:pPr>
    </w:p>
    <w:p w14:paraId="758ACF0F" w14:textId="77777777" w:rsidR="002A0E20" w:rsidRDefault="002A0E20" w:rsidP="002A0E20">
      <w:pPr>
        <w:pStyle w:val="Heading2"/>
      </w:pPr>
      <w:r>
        <w:t>How do we process your personal data?</w:t>
      </w:r>
    </w:p>
    <w:p w14:paraId="69365E32" w14:textId="77777777" w:rsidR="002A0E20" w:rsidRDefault="002A0E20" w:rsidP="002A0E20">
      <w:pPr>
        <w:pStyle w:val="BodyText"/>
        <w:spacing w:before="7"/>
        <w:rPr>
          <w:b/>
          <w:sz w:val="24"/>
        </w:rPr>
      </w:pPr>
    </w:p>
    <w:p w14:paraId="65C885CB" w14:textId="77777777" w:rsidR="002A0E20" w:rsidRDefault="002A0E20" w:rsidP="002A0E20">
      <w:pPr>
        <w:pStyle w:val="BodyText"/>
        <w:spacing w:line="268" w:lineRule="auto"/>
        <w:ind w:left="200" w:right="481"/>
      </w:pPr>
      <w:r>
        <w:t>The data controllers will comply with their legal obligations to keep personal data up to date; to store and destroy it securely; to not collect or retain excessive amounts of data; to keep personal data secure, and to protect personal data from loss, misuse, unauthorised access and disclosure and to ensure that appropriate technical measures are in place to protect personal data.</w:t>
      </w:r>
    </w:p>
    <w:p w14:paraId="58C1B096" w14:textId="77777777" w:rsidR="002A0E20" w:rsidRDefault="002A0E20" w:rsidP="002A0E20">
      <w:pPr>
        <w:pStyle w:val="BodyText"/>
        <w:spacing w:before="5"/>
        <w:rPr>
          <w:sz w:val="22"/>
        </w:rPr>
      </w:pPr>
    </w:p>
    <w:p w14:paraId="19A03D4A" w14:textId="77777777" w:rsidR="002A0E20" w:rsidRDefault="002A0E20" w:rsidP="002A0E20">
      <w:pPr>
        <w:pStyle w:val="BodyText"/>
        <w:ind w:left="200"/>
      </w:pPr>
      <w:r>
        <w:t>We use your personal data for some or all of the following purposes:</w:t>
      </w:r>
    </w:p>
    <w:p w14:paraId="335C0EB5" w14:textId="77777777" w:rsidR="002A0E20" w:rsidRDefault="002A0E20" w:rsidP="002A0E20">
      <w:pPr>
        <w:pStyle w:val="BodyText"/>
        <w:spacing w:before="5"/>
      </w:pPr>
    </w:p>
    <w:p w14:paraId="6DAD12E3" w14:textId="77777777" w:rsidR="002A0E20" w:rsidRDefault="002A0E20" w:rsidP="002A0E20">
      <w:pPr>
        <w:pStyle w:val="ListParagraph"/>
        <w:numPr>
          <w:ilvl w:val="0"/>
          <w:numId w:val="3"/>
        </w:numPr>
        <w:tabs>
          <w:tab w:val="left" w:pos="653"/>
          <w:tab w:val="left" w:pos="655"/>
        </w:tabs>
        <w:spacing w:before="1" w:line="230" w:lineRule="auto"/>
        <w:ind w:left="654" w:right="1327" w:hanging="454"/>
        <w:rPr>
          <w:rFonts w:ascii="Symbol"/>
          <w:sz w:val="24"/>
        </w:rPr>
      </w:pPr>
      <w:r>
        <w:rPr>
          <w:sz w:val="20"/>
        </w:rPr>
        <w:t>To</w:t>
      </w:r>
      <w:r>
        <w:rPr>
          <w:spacing w:val="-5"/>
          <w:sz w:val="20"/>
        </w:rPr>
        <w:t xml:space="preserve"> </w:t>
      </w:r>
      <w:r>
        <w:rPr>
          <w:sz w:val="20"/>
        </w:rPr>
        <w:t>enable</w:t>
      </w:r>
      <w:r>
        <w:rPr>
          <w:spacing w:val="-3"/>
          <w:sz w:val="20"/>
        </w:rPr>
        <w:t xml:space="preserve"> </w:t>
      </w:r>
      <w:r>
        <w:rPr>
          <w:sz w:val="20"/>
        </w:rPr>
        <w:t>us</w:t>
      </w:r>
      <w:r>
        <w:rPr>
          <w:spacing w:val="-4"/>
          <w:sz w:val="20"/>
        </w:rPr>
        <w:t xml:space="preserve"> </w:t>
      </w:r>
      <w:r>
        <w:rPr>
          <w:sz w:val="20"/>
        </w:rPr>
        <w:t>to</w:t>
      </w:r>
      <w:r>
        <w:rPr>
          <w:spacing w:val="-4"/>
          <w:sz w:val="20"/>
        </w:rPr>
        <w:t xml:space="preserve"> </w:t>
      </w:r>
      <w:r>
        <w:rPr>
          <w:sz w:val="20"/>
        </w:rPr>
        <w:t>meet</w:t>
      </w:r>
      <w:r>
        <w:rPr>
          <w:spacing w:val="-5"/>
          <w:sz w:val="20"/>
        </w:rPr>
        <w:t xml:space="preserve"> </w:t>
      </w:r>
      <w:r>
        <w:rPr>
          <w:sz w:val="20"/>
        </w:rPr>
        <w:t>all</w:t>
      </w:r>
      <w:r>
        <w:rPr>
          <w:spacing w:val="-4"/>
          <w:sz w:val="20"/>
        </w:rPr>
        <w:t xml:space="preserve"> </w:t>
      </w:r>
      <w:r>
        <w:rPr>
          <w:sz w:val="20"/>
        </w:rPr>
        <w:t>legal</w:t>
      </w:r>
      <w:r>
        <w:rPr>
          <w:spacing w:val="-6"/>
          <w:sz w:val="20"/>
        </w:rPr>
        <w:t xml:space="preserve"> </w:t>
      </w:r>
      <w:r>
        <w:rPr>
          <w:sz w:val="20"/>
        </w:rPr>
        <w:t>and</w:t>
      </w:r>
      <w:r>
        <w:rPr>
          <w:spacing w:val="-5"/>
          <w:sz w:val="20"/>
        </w:rPr>
        <w:t xml:space="preserve"> </w:t>
      </w:r>
      <w:r>
        <w:rPr>
          <w:sz w:val="20"/>
        </w:rPr>
        <w:t>statutory</w:t>
      </w:r>
      <w:r>
        <w:rPr>
          <w:spacing w:val="-5"/>
          <w:sz w:val="20"/>
        </w:rPr>
        <w:t xml:space="preserve"> </w:t>
      </w:r>
      <w:r>
        <w:rPr>
          <w:sz w:val="20"/>
        </w:rPr>
        <w:t>obligations</w:t>
      </w:r>
      <w:r>
        <w:rPr>
          <w:spacing w:val="-4"/>
          <w:sz w:val="20"/>
        </w:rPr>
        <w:t xml:space="preserve"> </w:t>
      </w:r>
      <w:r>
        <w:rPr>
          <w:sz w:val="20"/>
        </w:rPr>
        <w:t>(which</w:t>
      </w:r>
      <w:r>
        <w:rPr>
          <w:spacing w:val="-6"/>
          <w:sz w:val="20"/>
        </w:rPr>
        <w:t xml:space="preserve"> </w:t>
      </w:r>
      <w:r>
        <w:rPr>
          <w:sz w:val="20"/>
        </w:rPr>
        <w:t>include</w:t>
      </w:r>
      <w:r>
        <w:rPr>
          <w:spacing w:val="-5"/>
          <w:sz w:val="20"/>
        </w:rPr>
        <w:t xml:space="preserve"> </w:t>
      </w:r>
      <w:r>
        <w:rPr>
          <w:sz w:val="20"/>
        </w:rPr>
        <w:t>maintaining</w:t>
      </w:r>
      <w:r>
        <w:rPr>
          <w:spacing w:val="-4"/>
          <w:sz w:val="20"/>
        </w:rPr>
        <w:t xml:space="preserve"> </w:t>
      </w:r>
      <w:r>
        <w:rPr>
          <w:sz w:val="20"/>
        </w:rPr>
        <w:t>and publishing our electoral roll in accordance with the Church Representation</w:t>
      </w:r>
      <w:r>
        <w:rPr>
          <w:spacing w:val="-32"/>
          <w:sz w:val="20"/>
        </w:rPr>
        <w:t xml:space="preserve"> </w:t>
      </w:r>
      <w:r>
        <w:rPr>
          <w:sz w:val="20"/>
        </w:rPr>
        <w:t>Rules);</w:t>
      </w:r>
    </w:p>
    <w:p w14:paraId="23BA8634" w14:textId="77777777" w:rsidR="002A0E20" w:rsidRDefault="002A0E20" w:rsidP="002A0E20">
      <w:pPr>
        <w:pStyle w:val="ListParagraph"/>
        <w:numPr>
          <w:ilvl w:val="0"/>
          <w:numId w:val="3"/>
        </w:numPr>
        <w:tabs>
          <w:tab w:val="left" w:pos="653"/>
          <w:tab w:val="left" w:pos="655"/>
        </w:tabs>
        <w:spacing w:before="3"/>
        <w:ind w:left="654" w:right="793" w:hanging="454"/>
        <w:rPr>
          <w:rFonts w:ascii="Symbol"/>
          <w:sz w:val="20"/>
        </w:rPr>
      </w:pPr>
      <w:r>
        <w:rPr>
          <w:sz w:val="20"/>
        </w:rPr>
        <w:t>To</w:t>
      </w:r>
      <w:r>
        <w:rPr>
          <w:spacing w:val="-6"/>
          <w:sz w:val="20"/>
        </w:rPr>
        <w:t xml:space="preserve"> </w:t>
      </w:r>
      <w:r>
        <w:rPr>
          <w:sz w:val="20"/>
        </w:rPr>
        <w:t>carry</w:t>
      </w:r>
      <w:r>
        <w:rPr>
          <w:spacing w:val="-6"/>
          <w:sz w:val="20"/>
        </w:rPr>
        <w:t xml:space="preserve"> </w:t>
      </w:r>
      <w:r>
        <w:rPr>
          <w:sz w:val="20"/>
        </w:rPr>
        <w:t>out</w:t>
      </w:r>
      <w:r>
        <w:rPr>
          <w:spacing w:val="-6"/>
          <w:sz w:val="20"/>
        </w:rPr>
        <w:t xml:space="preserve"> </w:t>
      </w:r>
      <w:r>
        <w:rPr>
          <w:sz w:val="20"/>
        </w:rPr>
        <w:t>comprehensive</w:t>
      </w:r>
      <w:r>
        <w:rPr>
          <w:spacing w:val="-6"/>
          <w:sz w:val="20"/>
        </w:rPr>
        <w:t xml:space="preserve"> </w:t>
      </w:r>
      <w:r>
        <w:rPr>
          <w:sz w:val="20"/>
        </w:rPr>
        <w:t>safeguarding</w:t>
      </w:r>
      <w:r>
        <w:rPr>
          <w:spacing w:val="-6"/>
          <w:sz w:val="20"/>
        </w:rPr>
        <w:t xml:space="preserve"> </w:t>
      </w:r>
      <w:r>
        <w:rPr>
          <w:sz w:val="20"/>
        </w:rPr>
        <w:t>procedures</w:t>
      </w:r>
      <w:r>
        <w:rPr>
          <w:spacing w:val="-1"/>
          <w:sz w:val="20"/>
        </w:rPr>
        <w:t xml:space="preserve"> </w:t>
      </w:r>
      <w:r>
        <w:rPr>
          <w:sz w:val="20"/>
        </w:rPr>
        <w:t>(including</w:t>
      </w:r>
      <w:r>
        <w:rPr>
          <w:spacing w:val="-6"/>
          <w:sz w:val="20"/>
        </w:rPr>
        <w:t xml:space="preserve"> </w:t>
      </w:r>
      <w:r>
        <w:rPr>
          <w:sz w:val="20"/>
        </w:rPr>
        <w:t>due</w:t>
      </w:r>
      <w:r>
        <w:rPr>
          <w:spacing w:val="-5"/>
          <w:sz w:val="20"/>
        </w:rPr>
        <w:t xml:space="preserve"> </w:t>
      </w:r>
      <w:r>
        <w:rPr>
          <w:sz w:val="20"/>
        </w:rPr>
        <w:t>diligence</w:t>
      </w:r>
      <w:r>
        <w:rPr>
          <w:spacing w:val="-6"/>
          <w:sz w:val="20"/>
        </w:rPr>
        <w:t xml:space="preserve"> </w:t>
      </w:r>
      <w:r>
        <w:rPr>
          <w:sz w:val="20"/>
        </w:rPr>
        <w:t>and</w:t>
      </w:r>
      <w:r>
        <w:rPr>
          <w:spacing w:val="-6"/>
          <w:sz w:val="20"/>
        </w:rPr>
        <w:t xml:space="preserve"> </w:t>
      </w:r>
      <w:r>
        <w:rPr>
          <w:sz w:val="20"/>
        </w:rPr>
        <w:t>complaints handling) in accordance with best safeguarding practice from time to time with the aim of ensuring that all children and adults-at-risk are provided with safe</w:t>
      </w:r>
      <w:r>
        <w:rPr>
          <w:spacing w:val="-20"/>
          <w:sz w:val="20"/>
        </w:rPr>
        <w:t xml:space="preserve"> </w:t>
      </w:r>
      <w:r>
        <w:rPr>
          <w:sz w:val="20"/>
        </w:rPr>
        <w:t>environments;</w:t>
      </w:r>
    </w:p>
    <w:p w14:paraId="45BB368E" w14:textId="77777777" w:rsidR="00EC2C64" w:rsidRDefault="002A0E20" w:rsidP="00EC2C64">
      <w:pPr>
        <w:pStyle w:val="ListParagraph"/>
        <w:numPr>
          <w:ilvl w:val="0"/>
          <w:numId w:val="3"/>
        </w:numPr>
        <w:tabs>
          <w:tab w:val="left" w:pos="653"/>
          <w:tab w:val="left" w:pos="655"/>
        </w:tabs>
        <w:spacing w:before="1"/>
        <w:ind w:left="654" w:right="775" w:hanging="454"/>
        <w:rPr>
          <w:rFonts w:ascii="Symbol"/>
          <w:sz w:val="20"/>
        </w:rPr>
      </w:pPr>
      <w:r>
        <w:rPr>
          <w:sz w:val="20"/>
        </w:rPr>
        <w:t>To</w:t>
      </w:r>
      <w:r>
        <w:rPr>
          <w:spacing w:val="-4"/>
          <w:sz w:val="20"/>
        </w:rPr>
        <w:t xml:space="preserve"> </w:t>
      </w:r>
      <w:r>
        <w:rPr>
          <w:sz w:val="20"/>
        </w:rPr>
        <w:t>minister</w:t>
      </w:r>
      <w:r>
        <w:rPr>
          <w:spacing w:val="-5"/>
          <w:sz w:val="20"/>
        </w:rPr>
        <w:t xml:space="preserve"> </w:t>
      </w:r>
      <w:r>
        <w:rPr>
          <w:sz w:val="20"/>
        </w:rPr>
        <w:t>to</w:t>
      </w:r>
      <w:r>
        <w:rPr>
          <w:spacing w:val="-3"/>
          <w:sz w:val="20"/>
        </w:rPr>
        <w:t xml:space="preserve"> </w:t>
      </w:r>
      <w:r>
        <w:rPr>
          <w:sz w:val="20"/>
        </w:rPr>
        <w:t>you</w:t>
      </w:r>
      <w:r>
        <w:rPr>
          <w:spacing w:val="-2"/>
          <w:sz w:val="20"/>
        </w:rPr>
        <w:t xml:space="preserve"> </w:t>
      </w:r>
      <w:r>
        <w:rPr>
          <w:sz w:val="20"/>
        </w:rPr>
        <w:t>and</w:t>
      </w:r>
      <w:r>
        <w:rPr>
          <w:spacing w:val="-2"/>
          <w:sz w:val="20"/>
        </w:rPr>
        <w:t xml:space="preserve"> </w:t>
      </w:r>
      <w:r>
        <w:rPr>
          <w:sz w:val="20"/>
        </w:rPr>
        <w:t>provide</w:t>
      </w:r>
      <w:r>
        <w:rPr>
          <w:spacing w:val="-5"/>
          <w:sz w:val="20"/>
        </w:rPr>
        <w:t xml:space="preserve"> </w:t>
      </w:r>
      <w:r>
        <w:rPr>
          <w:sz w:val="20"/>
        </w:rPr>
        <w:t>you</w:t>
      </w:r>
      <w:r>
        <w:rPr>
          <w:spacing w:val="-5"/>
          <w:sz w:val="20"/>
        </w:rPr>
        <w:t xml:space="preserve"> </w:t>
      </w:r>
      <w:r>
        <w:rPr>
          <w:sz w:val="20"/>
        </w:rPr>
        <w:t>with</w:t>
      </w:r>
      <w:r>
        <w:rPr>
          <w:spacing w:val="-2"/>
          <w:sz w:val="20"/>
        </w:rPr>
        <w:t xml:space="preserve"> </w:t>
      </w:r>
      <w:r>
        <w:rPr>
          <w:sz w:val="20"/>
        </w:rPr>
        <w:t>pastoral</w:t>
      </w:r>
      <w:r>
        <w:rPr>
          <w:spacing w:val="-5"/>
          <w:sz w:val="20"/>
        </w:rPr>
        <w:t xml:space="preserve"> </w:t>
      </w:r>
      <w:r>
        <w:rPr>
          <w:sz w:val="20"/>
        </w:rPr>
        <w:t>and</w:t>
      </w:r>
      <w:r>
        <w:rPr>
          <w:spacing w:val="-2"/>
          <w:sz w:val="20"/>
        </w:rPr>
        <w:t xml:space="preserve"> </w:t>
      </w:r>
      <w:r>
        <w:rPr>
          <w:sz w:val="20"/>
        </w:rPr>
        <w:t>spiritual</w:t>
      </w:r>
      <w:r>
        <w:rPr>
          <w:spacing w:val="-5"/>
          <w:sz w:val="20"/>
        </w:rPr>
        <w:t xml:space="preserve"> </w:t>
      </w:r>
      <w:r>
        <w:rPr>
          <w:sz w:val="20"/>
        </w:rPr>
        <w:t>care</w:t>
      </w:r>
      <w:r>
        <w:rPr>
          <w:spacing w:val="-2"/>
          <w:sz w:val="20"/>
        </w:rPr>
        <w:t xml:space="preserve"> </w:t>
      </w:r>
      <w:r>
        <w:rPr>
          <w:sz w:val="20"/>
        </w:rPr>
        <w:t>(such</w:t>
      </w:r>
      <w:r>
        <w:rPr>
          <w:spacing w:val="-5"/>
          <w:sz w:val="20"/>
        </w:rPr>
        <w:t xml:space="preserve"> </w:t>
      </w:r>
      <w:r>
        <w:rPr>
          <w:sz w:val="20"/>
        </w:rPr>
        <w:t>as</w:t>
      </w:r>
      <w:r>
        <w:rPr>
          <w:spacing w:val="-3"/>
          <w:sz w:val="20"/>
        </w:rPr>
        <w:t xml:space="preserve"> </w:t>
      </w:r>
      <w:r>
        <w:rPr>
          <w:sz w:val="20"/>
        </w:rPr>
        <w:t>visiting</w:t>
      </w:r>
      <w:r>
        <w:rPr>
          <w:spacing w:val="-3"/>
          <w:sz w:val="20"/>
        </w:rPr>
        <w:t xml:space="preserve"> </w:t>
      </w:r>
      <w:r>
        <w:rPr>
          <w:sz w:val="20"/>
        </w:rPr>
        <w:t>you</w:t>
      </w:r>
      <w:r>
        <w:rPr>
          <w:spacing w:val="-5"/>
          <w:sz w:val="20"/>
        </w:rPr>
        <w:t xml:space="preserve"> </w:t>
      </w:r>
      <w:r>
        <w:rPr>
          <w:sz w:val="20"/>
        </w:rPr>
        <w:t>when you are gravely ill or bereaved) and to organise and perform ecclesiastical services for you, such as baptisms, confirmations, weddings and</w:t>
      </w:r>
      <w:r>
        <w:rPr>
          <w:spacing w:val="-10"/>
          <w:sz w:val="20"/>
        </w:rPr>
        <w:t xml:space="preserve"> </w:t>
      </w:r>
      <w:r>
        <w:rPr>
          <w:sz w:val="20"/>
        </w:rPr>
        <w:t>funerals;</w:t>
      </w:r>
    </w:p>
    <w:p w14:paraId="3A28D23C" w14:textId="77777777" w:rsidR="002A0E20" w:rsidRPr="00EC2C64" w:rsidRDefault="002A0E20" w:rsidP="00EC2C64">
      <w:pPr>
        <w:pStyle w:val="ListParagraph"/>
        <w:numPr>
          <w:ilvl w:val="0"/>
          <w:numId w:val="3"/>
        </w:numPr>
        <w:tabs>
          <w:tab w:val="left" w:pos="653"/>
          <w:tab w:val="left" w:pos="655"/>
        </w:tabs>
        <w:spacing w:before="1"/>
        <w:ind w:left="654" w:right="775" w:hanging="454"/>
        <w:rPr>
          <w:rFonts w:ascii="Symbol"/>
          <w:sz w:val="20"/>
        </w:rPr>
      </w:pPr>
      <w:r w:rsidRPr="00EC2C64">
        <w:rPr>
          <w:sz w:val="20"/>
        </w:rPr>
        <w:t>To deliver the Church’s mission to our community, and to carry out any other voluntary or charitable activities for the benefit of the public as provided for in the constitution and statutory framework of each data</w:t>
      </w:r>
      <w:r w:rsidRPr="00EC2C64">
        <w:rPr>
          <w:spacing w:val="-6"/>
          <w:sz w:val="20"/>
        </w:rPr>
        <w:t xml:space="preserve"> </w:t>
      </w:r>
      <w:r w:rsidRPr="00EC2C64">
        <w:rPr>
          <w:sz w:val="20"/>
        </w:rPr>
        <w:t>controller;</w:t>
      </w:r>
    </w:p>
    <w:p w14:paraId="4B1609CF" w14:textId="77777777" w:rsidR="002A0E20" w:rsidRDefault="002A0E20" w:rsidP="002A0E20">
      <w:pPr>
        <w:pStyle w:val="ListParagraph"/>
        <w:numPr>
          <w:ilvl w:val="0"/>
          <w:numId w:val="3"/>
        </w:numPr>
        <w:tabs>
          <w:tab w:val="left" w:pos="653"/>
          <w:tab w:val="left" w:pos="655"/>
        </w:tabs>
        <w:spacing w:line="244" w:lineRule="exact"/>
        <w:ind w:left="654" w:hanging="454"/>
        <w:rPr>
          <w:rFonts w:ascii="Symbol"/>
          <w:sz w:val="20"/>
        </w:rPr>
      </w:pPr>
      <w:r>
        <w:rPr>
          <w:sz w:val="20"/>
        </w:rPr>
        <w:t>To administer the parish, deanery, archdeaconry and diocesan membership</w:t>
      </w:r>
      <w:r>
        <w:rPr>
          <w:spacing w:val="-19"/>
          <w:sz w:val="20"/>
        </w:rPr>
        <w:t xml:space="preserve"> </w:t>
      </w:r>
      <w:r>
        <w:rPr>
          <w:sz w:val="20"/>
        </w:rPr>
        <w:t>records;</w:t>
      </w:r>
    </w:p>
    <w:p w14:paraId="27832504" w14:textId="77777777" w:rsidR="002A0E20" w:rsidRDefault="002A0E20" w:rsidP="002A0E20">
      <w:pPr>
        <w:pStyle w:val="ListParagraph"/>
        <w:numPr>
          <w:ilvl w:val="0"/>
          <w:numId w:val="3"/>
        </w:numPr>
        <w:tabs>
          <w:tab w:val="left" w:pos="653"/>
          <w:tab w:val="left" w:pos="655"/>
        </w:tabs>
        <w:spacing w:before="2" w:line="245" w:lineRule="exact"/>
        <w:ind w:left="654" w:hanging="454"/>
        <w:rPr>
          <w:rFonts w:ascii="Symbol"/>
          <w:sz w:val="20"/>
        </w:rPr>
      </w:pPr>
      <w:r>
        <w:rPr>
          <w:sz w:val="20"/>
        </w:rPr>
        <w:t>To fundraise and promote the interests of the Church and</w:t>
      </w:r>
      <w:r>
        <w:rPr>
          <w:spacing w:val="-13"/>
          <w:sz w:val="20"/>
        </w:rPr>
        <w:t xml:space="preserve"> </w:t>
      </w:r>
      <w:r>
        <w:rPr>
          <w:sz w:val="20"/>
        </w:rPr>
        <w:t>charity;</w:t>
      </w:r>
    </w:p>
    <w:p w14:paraId="6D2FC39F" w14:textId="77777777" w:rsidR="002A0E20" w:rsidRDefault="002A0E20" w:rsidP="002A0E20">
      <w:pPr>
        <w:pStyle w:val="ListParagraph"/>
        <w:numPr>
          <w:ilvl w:val="0"/>
          <w:numId w:val="3"/>
        </w:numPr>
        <w:tabs>
          <w:tab w:val="left" w:pos="653"/>
          <w:tab w:val="left" w:pos="655"/>
        </w:tabs>
        <w:spacing w:line="245" w:lineRule="exact"/>
        <w:ind w:left="654" w:hanging="454"/>
        <w:rPr>
          <w:rFonts w:ascii="Symbol"/>
          <w:sz w:val="20"/>
        </w:rPr>
      </w:pPr>
      <w:r>
        <w:rPr>
          <w:sz w:val="20"/>
        </w:rPr>
        <w:t>To maintain our own accounts and</w:t>
      </w:r>
      <w:r>
        <w:rPr>
          <w:spacing w:val="-7"/>
          <w:sz w:val="20"/>
        </w:rPr>
        <w:t xml:space="preserve"> </w:t>
      </w:r>
      <w:r>
        <w:rPr>
          <w:sz w:val="20"/>
        </w:rPr>
        <w:t>records;</w:t>
      </w:r>
    </w:p>
    <w:p w14:paraId="5C709B4D" w14:textId="77777777" w:rsidR="002A0E20" w:rsidRDefault="002A0E20" w:rsidP="002A0E20">
      <w:pPr>
        <w:pStyle w:val="ListParagraph"/>
        <w:numPr>
          <w:ilvl w:val="0"/>
          <w:numId w:val="3"/>
        </w:numPr>
        <w:tabs>
          <w:tab w:val="left" w:pos="653"/>
          <w:tab w:val="left" w:pos="655"/>
        </w:tabs>
        <w:spacing w:line="245" w:lineRule="exact"/>
        <w:ind w:left="654" w:hanging="454"/>
        <w:rPr>
          <w:rFonts w:ascii="Symbol"/>
          <w:sz w:val="20"/>
        </w:rPr>
      </w:pPr>
      <w:r>
        <w:rPr>
          <w:sz w:val="20"/>
        </w:rPr>
        <w:t>To process a donation that you have made (including Gift Aid</w:t>
      </w:r>
      <w:r>
        <w:rPr>
          <w:spacing w:val="-14"/>
          <w:sz w:val="20"/>
        </w:rPr>
        <w:t xml:space="preserve"> </w:t>
      </w:r>
      <w:r>
        <w:rPr>
          <w:sz w:val="20"/>
        </w:rPr>
        <w:t>information);</w:t>
      </w:r>
    </w:p>
    <w:p w14:paraId="6702D294" w14:textId="77777777" w:rsidR="002A0E20" w:rsidRDefault="002A0E20" w:rsidP="002A0E20">
      <w:pPr>
        <w:pStyle w:val="ListParagraph"/>
        <w:numPr>
          <w:ilvl w:val="0"/>
          <w:numId w:val="3"/>
        </w:numPr>
        <w:tabs>
          <w:tab w:val="left" w:pos="653"/>
          <w:tab w:val="left" w:pos="655"/>
        </w:tabs>
        <w:spacing w:before="1" w:line="245" w:lineRule="exact"/>
        <w:ind w:left="654" w:hanging="454"/>
        <w:rPr>
          <w:rFonts w:ascii="Symbol"/>
          <w:sz w:val="20"/>
        </w:rPr>
      </w:pPr>
      <w:r>
        <w:rPr>
          <w:sz w:val="20"/>
        </w:rPr>
        <w:t>To seek your views or</w:t>
      </w:r>
      <w:r>
        <w:rPr>
          <w:spacing w:val="-5"/>
          <w:sz w:val="20"/>
        </w:rPr>
        <w:t xml:space="preserve"> </w:t>
      </w:r>
      <w:r>
        <w:rPr>
          <w:sz w:val="20"/>
        </w:rPr>
        <w:t>comments;</w:t>
      </w:r>
    </w:p>
    <w:p w14:paraId="72557066" w14:textId="77777777" w:rsidR="002A0E20" w:rsidRDefault="002A0E20" w:rsidP="002A0E20">
      <w:pPr>
        <w:pStyle w:val="ListParagraph"/>
        <w:numPr>
          <w:ilvl w:val="0"/>
          <w:numId w:val="3"/>
        </w:numPr>
        <w:tabs>
          <w:tab w:val="left" w:pos="653"/>
          <w:tab w:val="left" w:pos="655"/>
        </w:tabs>
        <w:spacing w:line="245" w:lineRule="exact"/>
        <w:ind w:left="654" w:hanging="454"/>
        <w:rPr>
          <w:rFonts w:ascii="Symbol"/>
          <w:sz w:val="20"/>
        </w:rPr>
      </w:pPr>
      <w:r>
        <w:rPr>
          <w:sz w:val="20"/>
        </w:rPr>
        <w:t>To notify you of changes to our services, events and role</w:t>
      </w:r>
      <w:r>
        <w:rPr>
          <w:spacing w:val="-11"/>
          <w:sz w:val="20"/>
        </w:rPr>
        <w:t xml:space="preserve"> </w:t>
      </w:r>
      <w:r>
        <w:rPr>
          <w:sz w:val="20"/>
        </w:rPr>
        <w:t>holders;</w:t>
      </w:r>
    </w:p>
    <w:p w14:paraId="52C5E3D4" w14:textId="77777777" w:rsidR="002A0E20" w:rsidRDefault="002A0E20" w:rsidP="002A0E20">
      <w:pPr>
        <w:pStyle w:val="ListParagraph"/>
        <w:numPr>
          <w:ilvl w:val="0"/>
          <w:numId w:val="3"/>
        </w:numPr>
        <w:tabs>
          <w:tab w:val="left" w:pos="653"/>
          <w:tab w:val="left" w:pos="655"/>
        </w:tabs>
        <w:ind w:left="654" w:right="967" w:hanging="454"/>
        <w:rPr>
          <w:rFonts w:ascii="Symbol"/>
          <w:sz w:val="20"/>
        </w:rPr>
      </w:pPr>
      <w:r>
        <w:rPr>
          <w:sz w:val="20"/>
        </w:rPr>
        <w:t>To</w:t>
      </w:r>
      <w:r>
        <w:rPr>
          <w:spacing w:val="-5"/>
          <w:sz w:val="20"/>
        </w:rPr>
        <w:t xml:space="preserve"> </w:t>
      </w:r>
      <w:r>
        <w:rPr>
          <w:sz w:val="20"/>
        </w:rPr>
        <w:t>send</w:t>
      </w:r>
      <w:r>
        <w:rPr>
          <w:spacing w:val="-3"/>
          <w:sz w:val="20"/>
        </w:rPr>
        <w:t xml:space="preserve"> </w:t>
      </w:r>
      <w:r>
        <w:rPr>
          <w:sz w:val="20"/>
        </w:rPr>
        <w:t>you</w:t>
      </w:r>
      <w:r>
        <w:rPr>
          <w:spacing w:val="-5"/>
          <w:sz w:val="20"/>
        </w:rPr>
        <w:t xml:space="preserve"> </w:t>
      </w:r>
      <w:r>
        <w:rPr>
          <w:sz w:val="20"/>
        </w:rPr>
        <w:t>communications</w:t>
      </w:r>
      <w:r>
        <w:rPr>
          <w:spacing w:val="-4"/>
          <w:sz w:val="20"/>
        </w:rPr>
        <w:t xml:space="preserve"> </w:t>
      </w:r>
      <w:r>
        <w:rPr>
          <w:sz w:val="20"/>
        </w:rPr>
        <w:t>which</w:t>
      </w:r>
      <w:r>
        <w:rPr>
          <w:spacing w:val="-4"/>
          <w:sz w:val="20"/>
        </w:rPr>
        <w:t xml:space="preserve"> </w:t>
      </w:r>
      <w:r>
        <w:rPr>
          <w:sz w:val="20"/>
        </w:rPr>
        <w:t>you</w:t>
      </w:r>
      <w:r>
        <w:rPr>
          <w:spacing w:val="-3"/>
          <w:sz w:val="20"/>
        </w:rPr>
        <w:t xml:space="preserve"> </w:t>
      </w:r>
      <w:r>
        <w:rPr>
          <w:sz w:val="20"/>
        </w:rPr>
        <w:t>have</w:t>
      </w:r>
      <w:r>
        <w:rPr>
          <w:spacing w:val="-5"/>
          <w:sz w:val="20"/>
        </w:rPr>
        <w:t xml:space="preserve"> </w:t>
      </w:r>
      <w:r>
        <w:rPr>
          <w:sz w:val="20"/>
        </w:rPr>
        <w:t>requested</w:t>
      </w:r>
      <w:r>
        <w:rPr>
          <w:spacing w:val="-5"/>
          <w:sz w:val="20"/>
        </w:rPr>
        <w:t xml:space="preserve"> </w:t>
      </w:r>
      <w:r>
        <w:rPr>
          <w:sz w:val="20"/>
        </w:rPr>
        <w:t>and</w:t>
      </w:r>
      <w:r>
        <w:rPr>
          <w:spacing w:val="-5"/>
          <w:sz w:val="20"/>
        </w:rPr>
        <w:t xml:space="preserve"> </w:t>
      </w:r>
      <w:r>
        <w:rPr>
          <w:sz w:val="20"/>
        </w:rPr>
        <w:t>that</w:t>
      </w:r>
      <w:r>
        <w:rPr>
          <w:spacing w:val="-2"/>
          <w:sz w:val="20"/>
        </w:rPr>
        <w:t xml:space="preserve"> </w:t>
      </w:r>
      <w:r>
        <w:rPr>
          <w:sz w:val="20"/>
        </w:rPr>
        <w:t>may</w:t>
      </w:r>
      <w:r>
        <w:rPr>
          <w:spacing w:val="-5"/>
          <w:sz w:val="20"/>
        </w:rPr>
        <w:t xml:space="preserve"> </w:t>
      </w:r>
      <w:r>
        <w:rPr>
          <w:sz w:val="20"/>
        </w:rPr>
        <w:t>be</w:t>
      </w:r>
      <w:r>
        <w:rPr>
          <w:spacing w:val="-3"/>
          <w:sz w:val="20"/>
        </w:rPr>
        <w:t xml:space="preserve"> </w:t>
      </w:r>
      <w:r>
        <w:rPr>
          <w:sz w:val="20"/>
        </w:rPr>
        <w:t>of</w:t>
      </w:r>
      <w:r>
        <w:rPr>
          <w:spacing w:val="-4"/>
          <w:sz w:val="20"/>
        </w:rPr>
        <w:t xml:space="preserve"> </w:t>
      </w:r>
      <w:r>
        <w:rPr>
          <w:sz w:val="20"/>
        </w:rPr>
        <w:t>interest</w:t>
      </w:r>
      <w:r>
        <w:rPr>
          <w:spacing w:val="-4"/>
          <w:sz w:val="20"/>
        </w:rPr>
        <w:t xml:space="preserve"> </w:t>
      </w:r>
      <w:r>
        <w:rPr>
          <w:sz w:val="20"/>
        </w:rPr>
        <w:t>to</w:t>
      </w:r>
      <w:r>
        <w:rPr>
          <w:spacing w:val="-4"/>
          <w:sz w:val="20"/>
        </w:rPr>
        <w:t xml:space="preserve"> </w:t>
      </w:r>
      <w:r>
        <w:rPr>
          <w:sz w:val="20"/>
        </w:rPr>
        <w:t>you. These may include information about campaigns, appeals, other fundraising</w:t>
      </w:r>
      <w:r>
        <w:rPr>
          <w:spacing w:val="-35"/>
          <w:sz w:val="20"/>
        </w:rPr>
        <w:t xml:space="preserve"> </w:t>
      </w:r>
      <w:r>
        <w:rPr>
          <w:sz w:val="20"/>
        </w:rPr>
        <w:t>activities;</w:t>
      </w:r>
    </w:p>
    <w:p w14:paraId="0CC20FB7" w14:textId="77777777" w:rsidR="002A0E20" w:rsidRDefault="002A0E20" w:rsidP="002A0E20">
      <w:pPr>
        <w:pStyle w:val="ListParagraph"/>
        <w:numPr>
          <w:ilvl w:val="0"/>
          <w:numId w:val="3"/>
        </w:numPr>
        <w:tabs>
          <w:tab w:val="left" w:pos="653"/>
          <w:tab w:val="left" w:pos="655"/>
        </w:tabs>
        <w:ind w:left="654" w:hanging="454"/>
        <w:rPr>
          <w:rFonts w:ascii="Symbol"/>
          <w:sz w:val="20"/>
        </w:rPr>
      </w:pPr>
      <w:r>
        <w:rPr>
          <w:sz w:val="20"/>
        </w:rPr>
        <w:t>To process a grant or application for a</w:t>
      </w:r>
      <w:r>
        <w:rPr>
          <w:spacing w:val="-8"/>
          <w:sz w:val="20"/>
        </w:rPr>
        <w:t xml:space="preserve"> </w:t>
      </w:r>
      <w:r>
        <w:rPr>
          <w:sz w:val="20"/>
        </w:rPr>
        <w:t>role;</w:t>
      </w:r>
    </w:p>
    <w:p w14:paraId="0BE18ED7" w14:textId="77777777" w:rsidR="002A0E20" w:rsidRDefault="002A0E20" w:rsidP="002A0E20">
      <w:pPr>
        <w:pStyle w:val="ListParagraph"/>
        <w:numPr>
          <w:ilvl w:val="0"/>
          <w:numId w:val="3"/>
        </w:numPr>
        <w:tabs>
          <w:tab w:val="left" w:pos="653"/>
          <w:tab w:val="left" w:pos="655"/>
        </w:tabs>
        <w:spacing w:before="2"/>
        <w:ind w:left="654" w:right="1375" w:hanging="454"/>
        <w:rPr>
          <w:rFonts w:ascii="Symbol"/>
          <w:sz w:val="20"/>
        </w:rPr>
      </w:pPr>
      <w:r>
        <w:rPr>
          <w:sz w:val="20"/>
        </w:rPr>
        <w:t>To</w:t>
      </w:r>
      <w:r>
        <w:rPr>
          <w:spacing w:val="-4"/>
          <w:sz w:val="20"/>
        </w:rPr>
        <w:t xml:space="preserve"> </w:t>
      </w:r>
      <w:r>
        <w:rPr>
          <w:sz w:val="20"/>
        </w:rPr>
        <w:t>enable</w:t>
      </w:r>
      <w:r>
        <w:rPr>
          <w:spacing w:val="-2"/>
          <w:sz w:val="20"/>
        </w:rPr>
        <w:t xml:space="preserve"> </w:t>
      </w:r>
      <w:r>
        <w:rPr>
          <w:sz w:val="20"/>
        </w:rPr>
        <w:t>us</w:t>
      </w:r>
      <w:r>
        <w:rPr>
          <w:spacing w:val="-3"/>
          <w:sz w:val="20"/>
        </w:rPr>
        <w:t xml:space="preserve"> </w:t>
      </w:r>
      <w:r>
        <w:rPr>
          <w:sz w:val="20"/>
        </w:rPr>
        <w:t>to</w:t>
      </w:r>
      <w:r>
        <w:rPr>
          <w:spacing w:val="-3"/>
          <w:sz w:val="20"/>
        </w:rPr>
        <w:t xml:space="preserve"> </w:t>
      </w:r>
      <w:r>
        <w:rPr>
          <w:sz w:val="20"/>
        </w:rPr>
        <w:t>provide</w:t>
      </w:r>
      <w:r>
        <w:rPr>
          <w:spacing w:val="-5"/>
          <w:sz w:val="20"/>
        </w:rPr>
        <w:t xml:space="preserve"> </w:t>
      </w:r>
      <w:r>
        <w:rPr>
          <w:sz w:val="20"/>
        </w:rPr>
        <w:t>a</w:t>
      </w:r>
      <w:r>
        <w:rPr>
          <w:spacing w:val="-3"/>
          <w:sz w:val="20"/>
        </w:rPr>
        <w:t xml:space="preserve"> </w:t>
      </w:r>
      <w:r>
        <w:rPr>
          <w:sz w:val="20"/>
        </w:rPr>
        <w:t>voluntary</w:t>
      </w:r>
      <w:r>
        <w:rPr>
          <w:spacing w:val="-4"/>
          <w:sz w:val="20"/>
        </w:rPr>
        <w:t xml:space="preserve"> </w:t>
      </w:r>
      <w:r>
        <w:rPr>
          <w:sz w:val="20"/>
        </w:rPr>
        <w:t>service</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benefit</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public</w:t>
      </w:r>
      <w:r>
        <w:rPr>
          <w:spacing w:val="-2"/>
          <w:sz w:val="20"/>
        </w:rPr>
        <w:t xml:space="preserve"> </w:t>
      </w:r>
      <w:r>
        <w:rPr>
          <w:sz w:val="20"/>
        </w:rPr>
        <w:t>in</w:t>
      </w:r>
      <w:r>
        <w:rPr>
          <w:spacing w:val="-5"/>
          <w:sz w:val="20"/>
        </w:rPr>
        <w:t xml:space="preserve"> </w:t>
      </w:r>
      <w:r>
        <w:rPr>
          <w:sz w:val="20"/>
        </w:rPr>
        <w:t>a</w:t>
      </w:r>
      <w:r>
        <w:rPr>
          <w:spacing w:val="-3"/>
          <w:sz w:val="20"/>
        </w:rPr>
        <w:t xml:space="preserve"> </w:t>
      </w:r>
      <w:r>
        <w:rPr>
          <w:sz w:val="20"/>
        </w:rPr>
        <w:t>particular geographical area as specified in our</w:t>
      </w:r>
      <w:r>
        <w:rPr>
          <w:spacing w:val="-11"/>
          <w:sz w:val="20"/>
        </w:rPr>
        <w:t xml:space="preserve"> </w:t>
      </w:r>
      <w:r>
        <w:rPr>
          <w:sz w:val="20"/>
        </w:rPr>
        <w:t>constitution;</w:t>
      </w:r>
    </w:p>
    <w:p w14:paraId="673179C9" w14:textId="77777777" w:rsidR="002A0E20" w:rsidRDefault="002A0E20" w:rsidP="002A0E20">
      <w:pPr>
        <w:pStyle w:val="BodyText"/>
        <w:spacing w:before="7"/>
        <w:rPr>
          <w:sz w:val="22"/>
        </w:rPr>
      </w:pPr>
    </w:p>
    <w:p w14:paraId="701A103F" w14:textId="77777777" w:rsidR="002A0E20" w:rsidRDefault="002A0E20" w:rsidP="002A0E20">
      <w:pPr>
        <w:pStyle w:val="Heading2"/>
      </w:pPr>
      <w:r>
        <w:t>What is the legal basis for processing your personal data?</w:t>
      </w:r>
    </w:p>
    <w:p w14:paraId="32EE473C" w14:textId="77777777" w:rsidR="002A0E20" w:rsidRDefault="002A0E20" w:rsidP="002A0E20">
      <w:pPr>
        <w:pStyle w:val="BodyText"/>
        <w:spacing w:before="9"/>
        <w:rPr>
          <w:b/>
          <w:sz w:val="24"/>
        </w:rPr>
      </w:pPr>
    </w:p>
    <w:p w14:paraId="7A2F967F" w14:textId="77777777" w:rsidR="002A0E20" w:rsidRDefault="002A0E20" w:rsidP="002A0E20">
      <w:pPr>
        <w:pStyle w:val="BodyText"/>
        <w:spacing w:before="1" w:line="268" w:lineRule="auto"/>
        <w:ind w:left="200" w:right="635"/>
      </w:pPr>
      <w:r>
        <w:t>Most of our data is processed because it is necessary for our legitimate interests, or the legitimate interests of a third party (such as another organisation in the Church of England). An example of this would be our safeguarding work to protect children and adults at risk. We will always take into account your interests, rights and</w:t>
      </w:r>
      <w:r>
        <w:rPr>
          <w:spacing w:val="-6"/>
        </w:rPr>
        <w:t xml:space="preserve"> </w:t>
      </w:r>
      <w:r>
        <w:t>freedoms.</w:t>
      </w:r>
    </w:p>
    <w:p w14:paraId="0EAD6DD7" w14:textId="77777777" w:rsidR="002A0E20" w:rsidRDefault="002A0E20" w:rsidP="002A0E20">
      <w:pPr>
        <w:pStyle w:val="BodyText"/>
        <w:spacing w:before="5"/>
        <w:rPr>
          <w:sz w:val="22"/>
        </w:rPr>
      </w:pPr>
    </w:p>
    <w:p w14:paraId="2E5B9391" w14:textId="77777777" w:rsidR="002A0E20" w:rsidRDefault="002A0E20" w:rsidP="002A0E20">
      <w:pPr>
        <w:pStyle w:val="BodyText"/>
        <w:spacing w:line="268" w:lineRule="auto"/>
        <w:ind w:left="200" w:right="611"/>
      </w:pPr>
      <w:r>
        <w:t>Some of our processing is necessary for compliance with a legal obligation. For example, we are required by the Church Representation Rules to administer and publish the electoral roll, and under Canon Law to announce forthcoming weddings by means of the publication of banns.</w:t>
      </w:r>
    </w:p>
    <w:p w14:paraId="0A38FFF0" w14:textId="77777777" w:rsidR="002A0E20" w:rsidRDefault="002A0E20" w:rsidP="002A0E20">
      <w:pPr>
        <w:pStyle w:val="BodyText"/>
        <w:spacing w:before="4"/>
        <w:rPr>
          <w:sz w:val="22"/>
        </w:rPr>
      </w:pPr>
    </w:p>
    <w:p w14:paraId="47BF60FF" w14:textId="77777777" w:rsidR="002A0E20" w:rsidRDefault="002A0E20" w:rsidP="002A0E20">
      <w:pPr>
        <w:pStyle w:val="BodyText"/>
        <w:spacing w:line="268" w:lineRule="auto"/>
        <w:ind w:left="200" w:right="783"/>
      </w:pPr>
      <w:r>
        <w:t>We may also process data if it is necessary for the performance of a contract with you, or to take steps to enter into a contract. An example of this would be processing your data in connection with the hire of church facilities.</w:t>
      </w:r>
    </w:p>
    <w:p w14:paraId="13F8E311" w14:textId="77777777" w:rsidR="002A0E20" w:rsidRDefault="002A0E20" w:rsidP="002A0E20">
      <w:pPr>
        <w:pStyle w:val="BodyText"/>
        <w:spacing w:before="3"/>
        <w:rPr>
          <w:sz w:val="22"/>
        </w:rPr>
      </w:pPr>
    </w:p>
    <w:p w14:paraId="4E2BC124" w14:textId="77777777" w:rsidR="002A0E20" w:rsidRDefault="002A0E20" w:rsidP="002A0E20">
      <w:pPr>
        <w:pStyle w:val="BodyText"/>
        <w:spacing w:line="271" w:lineRule="auto"/>
        <w:ind w:left="200" w:right="1016"/>
      </w:pPr>
      <w:r>
        <w:t>Religious organisations are also permitted to process information about your religious beliefs to administer membership or contact details.</w:t>
      </w:r>
    </w:p>
    <w:p w14:paraId="7F9D643B" w14:textId="77777777" w:rsidR="002A0E20" w:rsidRDefault="002A0E20" w:rsidP="002A0E20">
      <w:pPr>
        <w:spacing w:line="271" w:lineRule="auto"/>
        <w:sectPr w:rsidR="002A0E20">
          <w:pgSz w:w="11910" w:h="16840"/>
          <w:pgMar w:top="1320" w:right="840" w:bottom="700" w:left="1240" w:header="622" w:footer="519" w:gutter="0"/>
          <w:cols w:space="720"/>
        </w:sectPr>
      </w:pPr>
    </w:p>
    <w:p w14:paraId="541B29B0" w14:textId="77777777" w:rsidR="002A0E20" w:rsidRDefault="002A0E20" w:rsidP="002A0E20">
      <w:pPr>
        <w:pStyle w:val="BodyText"/>
        <w:spacing w:before="6"/>
        <w:rPr>
          <w:sz w:val="24"/>
        </w:rPr>
      </w:pPr>
    </w:p>
    <w:p w14:paraId="311B2153" w14:textId="77777777" w:rsidR="002A0E20" w:rsidRDefault="002A0E20" w:rsidP="002A0E20">
      <w:pPr>
        <w:pStyle w:val="BodyText"/>
        <w:spacing w:before="100" w:line="271" w:lineRule="auto"/>
        <w:ind w:left="200" w:right="481"/>
      </w:pPr>
      <w:r>
        <w:t>Where your information is used other than in accordance with one of these legal bases, we will first obtain your consent to that use.</w:t>
      </w:r>
    </w:p>
    <w:p w14:paraId="78DA4591" w14:textId="77777777" w:rsidR="002A0E20" w:rsidRDefault="002A0E20" w:rsidP="002A0E20">
      <w:pPr>
        <w:pStyle w:val="BodyText"/>
        <w:spacing w:before="11"/>
        <w:rPr>
          <w:sz w:val="21"/>
        </w:rPr>
      </w:pPr>
    </w:p>
    <w:p w14:paraId="68ABB266" w14:textId="77777777" w:rsidR="002A0E20" w:rsidRDefault="002A0E20" w:rsidP="002A0E20">
      <w:pPr>
        <w:pStyle w:val="Heading2"/>
      </w:pPr>
      <w:r>
        <w:t>Sharing your personal data</w:t>
      </w:r>
    </w:p>
    <w:p w14:paraId="1DE7F475" w14:textId="77777777" w:rsidR="002A0E20" w:rsidRDefault="002A0E20" w:rsidP="002A0E20">
      <w:pPr>
        <w:pStyle w:val="BodyText"/>
        <w:spacing w:before="10"/>
        <w:rPr>
          <w:b/>
          <w:sz w:val="24"/>
        </w:rPr>
      </w:pPr>
    </w:p>
    <w:p w14:paraId="6699FA94" w14:textId="77777777" w:rsidR="002A0E20" w:rsidRDefault="002A0E20" w:rsidP="002A0E20">
      <w:pPr>
        <w:pStyle w:val="BodyText"/>
        <w:spacing w:line="268" w:lineRule="auto"/>
        <w:ind w:left="200" w:right="632"/>
      </w:pPr>
      <w:r>
        <w:t>Your personal data will be treated as strictly confidential. It will only be shared with third parties where it is necessary for the performance of our tasks or where you first give us your prior consent. It is likely that we will need to share your data with some or all of the following (but only where necessary):</w:t>
      </w:r>
    </w:p>
    <w:p w14:paraId="3C2EE3F2" w14:textId="77777777" w:rsidR="002A0E20" w:rsidRDefault="002A0E20" w:rsidP="002A0E20">
      <w:pPr>
        <w:pStyle w:val="BodyText"/>
        <w:spacing w:before="7"/>
        <w:rPr>
          <w:sz w:val="19"/>
        </w:rPr>
      </w:pPr>
    </w:p>
    <w:p w14:paraId="6DEB8F22" w14:textId="77777777" w:rsidR="002A0E20" w:rsidRDefault="002A0E20" w:rsidP="002A0E20">
      <w:pPr>
        <w:pStyle w:val="ListParagraph"/>
        <w:numPr>
          <w:ilvl w:val="0"/>
          <w:numId w:val="3"/>
        </w:numPr>
        <w:tabs>
          <w:tab w:val="left" w:pos="560"/>
          <w:tab w:val="left" w:pos="561"/>
        </w:tabs>
        <w:ind w:left="560" w:hanging="360"/>
        <w:rPr>
          <w:rFonts w:ascii="Symbol"/>
          <w:sz w:val="20"/>
        </w:rPr>
      </w:pPr>
      <w:r>
        <w:rPr>
          <w:sz w:val="20"/>
        </w:rPr>
        <w:t>The appropriate bodies of the Church of England including the other data</w:t>
      </w:r>
      <w:r>
        <w:rPr>
          <w:spacing w:val="-19"/>
          <w:sz w:val="20"/>
        </w:rPr>
        <w:t xml:space="preserve"> </w:t>
      </w:r>
      <w:r>
        <w:rPr>
          <w:sz w:val="20"/>
        </w:rPr>
        <w:t>controllers;</w:t>
      </w:r>
    </w:p>
    <w:p w14:paraId="00DEEB7D" w14:textId="77777777" w:rsidR="00EC2C64" w:rsidRDefault="002A0E20" w:rsidP="00EC2C64">
      <w:pPr>
        <w:pStyle w:val="ListParagraph"/>
        <w:numPr>
          <w:ilvl w:val="0"/>
          <w:numId w:val="3"/>
        </w:numPr>
        <w:tabs>
          <w:tab w:val="left" w:pos="560"/>
          <w:tab w:val="left" w:pos="561"/>
        </w:tabs>
        <w:spacing w:before="120"/>
        <w:ind w:left="560" w:right="752" w:hanging="360"/>
        <w:rPr>
          <w:rFonts w:ascii="Symbol"/>
          <w:sz w:val="20"/>
        </w:rPr>
      </w:pPr>
      <w:r>
        <w:rPr>
          <w:sz w:val="20"/>
        </w:rPr>
        <w:t>Our</w:t>
      </w:r>
      <w:r>
        <w:rPr>
          <w:spacing w:val="-5"/>
          <w:sz w:val="20"/>
        </w:rPr>
        <w:t xml:space="preserve"> </w:t>
      </w:r>
      <w:r>
        <w:rPr>
          <w:sz w:val="20"/>
        </w:rPr>
        <w:t>agents,</w:t>
      </w:r>
      <w:r>
        <w:rPr>
          <w:spacing w:val="-6"/>
          <w:sz w:val="20"/>
        </w:rPr>
        <w:t xml:space="preserve"> </w:t>
      </w:r>
      <w:r>
        <w:rPr>
          <w:sz w:val="20"/>
        </w:rPr>
        <w:t>servants</w:t>
      </w:r>
      <w:r>
        <w:rPr>
          <w:spacing w:val="-4"/>
          <w:sz w:val="20"/>
        </w:rPr>
        <w:t xml:space="preserve"> </w:t>
      </w:r>
      <w:r>
        <w:rPr>
          <w:sz w:val="20"/>
        </w:rPr>
        <w:t>and</w:t>
      </w:r>
      <w:r>
        <w:rPr>
          <w:spacing w:val="-5"/>
          <w:sz w:val="20"/>
        </w:rPr>
        <w:t xml:space="preserve"> </w:t>
      </w:r>
      <w:r>
        <w:rPr>
          <w:sz w:val="20"/>
        </w:rPr>
        <w:t>contractors.</w:t>
      </w:r>
      <w:r>
        <w:rPr>
          <w:spacing w:val="-6"/>
          <w:sz w:val="20"/>
        </w:rPr>
        <w:t xml:space="preserve"> </w:t>
      </w:r>
      <w:r>
        <w:rPr>
          <w:sz w:val="20"/>
        </w:rPr>
        <w:t>For</w:t>
      </w:r>
      <w:r>
        <w:rPr>
          <w:spacing w:val="-3"/>
          <w:sz w:val="20"/>
        </w:rPr>
        <w:t xml:space="preserve"> </w:t>
      </w:r>
      <w:r>
        <w:rPr>
          <w:sz w:val="20"/>
        </w:rPr>
        <w:t>example,</w:t>
      </w:r>
      <w:r>
        <w:rPr>
          <w:spacing w:val="-6"/>
          <w:sz w:val="20"/>
        </w:rPr>
        <w:t xml:space="preserve"> </w:t>
      </w:r>
      <w:r>
        <w:rPr>
          <w:sz w:val="20"/>
        </w:rPr>
        <w:t>we</w:t>
      </w:r>
      <w:r>
        <w:rPr>
          <w:spacing w:val="-5"/>
          <w:sz w:val="20"/>
        </w:rPr>
        <w:t xml:space="preserve"> </w:t>
      </w:r>
      <w:r>
        <w:rPr>
          <w:sz w:val="20"/>
        </w:rPr>
        <w:t>may</w:t>
      </w:r>
      <w:r>
        <w:rPr>
          <w:spacing w:val="-5"/>
          <w:sz w:val="20"/>
        </w:rPr>
        <w:t xml:space="preserve"> </w:t>
      </w:r>
      <w:r>
        <w:rPr>
          <w:sz w:val="20"/>
        </w:rPr>
        <w:t>ask</w:t>
      </w:r>
      <w:r>
        <w:rPr>
          <w:spacing w:val="-5"/>
          <w:sz w:val="20"/>
        </w:rPr>
        <w:t xml:space="preserve"> </w:t>
      </w:r>
      <w:r>
        <w:rPr>
          <w:sz w:val="20"/>
        </w:rPr>
        <w:t>a</w:t>
      </w:r>
      <w:r>
        <w:rPr>
          <w:spacing w:val="-4"/>
          <w:sz w:val="20"/>
        </w:rPr>
        <w:t xml:space="preserve"> </w:t>
      </w:r>
      <w:r>
        <w:rPr>
          <w:sz w:val="20"/>
        </w:rPr>
        <w:t>commercial</w:t>
      </w:r>
      <w:r>
        <w:rPr>
          <w:spacing w:val="-6"/>
          <w:sz w:val="20"/>
        </w:rPr>
        <w:t xml:space="preserve"> </w:t>
      </w:r>
      <w:r>
        <w:rPr>
          <w:sz w:val="20"/>
        </w:rPr>
        <w:t>provider</w:t>
      </w:r>
      <w:r>
        <w:rPr>
          <w:spacing w:val="-5"/>
          <w:sz w:val="20"/>
        </w:rPr>
        <w:t xml:space="preserve"> </w:t>
      </w:r>
      <w:r>
        <w:rPr>
          <w:sz w:val="20"/>
        </w:rPr>
        <w:t>to</w:t>
      </w:r>
      <w:r>
        <w:rPr>
          <w:spacing w:val="-4"/>
          <w:sz w:val="20"/>
        </w:rPr>
        <w:t xml:space="preserve"> </w:t>
      </w:r>
      <w:r>
        <w:rPr>
          <w:sz w:val="20"/>
        </w:rPr>
        <w:t>send out newsletters on our behalf, or to maintain our database</w:t>
      </w:r>
      <w:r>
        <w:rPr>
          <w:spacing w:val="-13"/>
          <w:sz w:val="20"/>
        </w:rPr>
        <w:t xml:space="preserve"> </w:t>
      </w:r>
      <w:r>
        <w:rPr>
          <w:sz w:val="20"/>
        </w:rPr>
        <w:t>software;</w:t>
      </w:r>
    </w:p>
    <w:p w14:paraId="02FCCFB0" w14:textId="77777777" w:rsidR="002A0E20" w:rsidRPr="00EC2C64" w:rsidRDefault="002A0E20" w:rsidP="00EC2C64">
      <w:pPr>
        <w:pStyle w:val="ListParagraph"/>
        <w:numPr>
          <w:ilvl w:val="0"/>
          <w:numId w:val="3"/>
        </w:numPr>
        <w:tabs>
          <w:tab w:val="left" w:pos="560"/>
          <w:tab w:val="left" w:pos="561"/>
        </w:tabs>
        <w:spacing w:before="120"/>
        <w:ind w:left="560" w:right="752" w:hanging="360"/>
        <w:rPr>
          <w:rFonts w:ascii="Symbol"/>
          <w:sz w:val="20"/>
        </w:rPr>
      </w:pPr>
      <w:r w:rsidRPr="00EC2C64">
        <w:rPr>
          <w:sz w:val="20"/>
        </w:rPr>
        <w:t>Other clergy or lay persons nominated or licensed by the bishops of the Diocese of Chichester to support the mission of the Church in our parish. For example, our clergy are supported by our area dean and archdeacon, who may provide confidential mentoring and pastoral support. Assistant or temporary ministers, including curates, deacons, licensed lay ministers, commissioned lay ministers or persons with Bishop’s Permissions may participate in our mission in support of our regular</w:t>
      </w:r>
      <w:r w:rsidRPr="00EC2C64">
        <w:rPr>
          <w:spacing w:val="-2"/>
          <w:sz w:val="20"/>
        </w:rPr>
        <w:t xml:space="preserve"> </w:t>
      </w:r>
      <w:r w:rsidRPr="00EC2C64">
        <w:rPr>
          <w:sz w:val="20"/>
        </w:rPr>
        <w:t>clergy;</w:t>
      </w:r>
    </w:p>
    <w:p w14:paraId="37B84C09" w14:textId="77777777" w:rsidR="002A0E20" w:rsidRDefault="002A0E20" w:rsidP="002A0E20">
      <w:pPr>
        <w:pStyle w:val="ListParagraph"/>
        <w:numPr>
          <w:ilvl w:val="0"/>
          <w:numId w:val="3"/>
        </w:numPr>
        <w:tabs>
          <w:tab w:val="left" w:pos="561"/>
        </w:tabs>
        <w:spacing w:before="120"/>
        <w:ind w:left="560" w:right="1083" w:hanging="360"/>
        <w:jc w:val="both"/>
        <w:rPr>
          <w:rFonts w:ascii="Symbol"/>
          <w:sz w:val="20"/>
        </w:rPr>
      </w:pPr>
      <w:r>
        <w:rPr>
          <w:sz w:val="20"/>
        </w:rPr>
        <w:t>Other persons or organisations operating within the Diocese of Chichester including, where relevant, the Chichester Diocesan Board of Education, Chichester Cathedral and Subsidiary Bodies;</w:t>
      </w:r>
    </w:p>
    <w:p w14:paraId="3449C3FB" w14:textId="77777777" w:rsidR="002A0E20" w:rsidRDefault="002A0E20" w:rsidP="002A0E20">
      <w:pPr>
        <w:pStyle w:val="ListParagraph"/>
        <w:numPr>
          <w:ilvl w:val="0"/>
          <w:numId w:val="3"/>
        </w:numPr>
        <w:tabs>
          <w:tab w:val="left" w:pos="560"/>
          <w:tab w:val="left" w:pos="561"/>
        </w:tabs>
        <w:spacing w:before="120"/>
        <w:ind w:left="560" w:right="628" w:hanging="360"/>
        <w:rPr>
          <w:rFonts w:ascii="Symbol"/>
          <w:sz w:val="20"/>
        </w:rPr>
      </w:pPr>
      <w:r>
        <w:rPr>
          <w:sz w:val="20"/>
        </w:rPr>
        <w:t>There</w:t>
      </w:r>
      <w:r>
        <w:rPr>
          <w:spacing w:val="-2"/>
          <w:sz w:val="20"/>
        </w:rPr>
        <w:t xml:space="preserve"> </w:t>
      </w:r>
      <w:r>
        <w:rPr>
          <w:sz w:val="20"/>
        </w:rPr>
        <w:t>may</w:t>
      </w:r>
      <w:r>
        <w:rPr>
          <w:spacing w:val="-4"/>
          <w:sz w:val="20"/>
        </w:rPr>
        <w:t xml:space="preserve"> </w:t>
      </w:r>
      <w:r>
        <w:rPr>
          <w:sz w:val="20"/>
        </w:rPr>
        <w:t>be</w:t>
      </w:r>
      <w:r>
        <w:rPr>
          <w:spacing w:val="-5"/>
          <w:sz w:val="20"/>
        </w:rPr>
        <w:t xml:space="preserve"> </w:t>
      </w:r>
      <w:r>
        <w:rPr>
          <w:sz w:val="20"/>
        </w:rPr>
        <w:t>other</w:t>
      </w:r>
      <w:r>
        <w:rPr>
          <w:spacing w:val="-4"/>
          <w:sz w:val="20"/>
        </w:rPr>
        <w:t xml:space="preserve"> </w:t>
      </w:r>
      <w:r>
        <w:rPr>
          <w:sz w:val="20"/>
        </w:rPr>
        <w:t>legal</w:t>
      </w:r>
      <w:r>
        <w:rPr>
          <w:spacing w:val="-3"/>
          <w:sz w:val="20"/>
        </w:rPr>
        <w:t xml:space="preserve"> </w:t>
      </w:r>
      <w:r>
        <w:rPr>
          <w:sz w:val="20"/>
        </w:rPr>
        <w:t>entities</w:t>
      </w:r>
      <w:r>
        <w:rPr>
          <w:spacing w:val="-4"/>
          <w:sz w:val="20"/>
        </w:rPr>
        <w:t xml:space="preserve"> </w:t>
      </w:r>
      <w:r>
        <w:rPr>
          <w:sz w:val="20"/>
        </w:rPr>
        <w:t>we</w:t>
      </w:r>
      <w:r>
        <w:rPr>
          <w:spacing w:val="-4"/>
          <w:sz w:val="20"/>
        </w:rPr>
        <w:t xml:space="preserve"> </w:t>
      </w:r>
      <w:r>
        <w:rPr>
          <w:sz w:val="20"/>
        </w:rPr>
        <w:t>share</w:t>
      </w:r>
      <w:r>
        <w:rPr>
          <w:spacing w:val="-4"/>
          <w:sz w:val="20"/>
        </w:rPr>
        <w:t xml:space="preserve"> </w:t>
      </w:r>
      <w:r>
        <w:rPr>
          <w:sz w:val="20"/>
        </w:rPr>
        <w:t>data</w:t>
      </w:r>
      <w:r>
        <w:rPr>
          <w:spacing w:val="-3"/>
          <w:sz w:val="20"/>
        </w:rPr>
        <w:t xml:space="preserve"> </w:t>
      </w:r>
      <w:r>
        <w:rPr>
          <w:sz w:val="20"/>
        </w:rPr>
        <w:t>with</w:t>
      </w:r>
      <w:r>
        <w:rPr>
          <w:spacing w:val="-2"/>
          <w:sz w:val="20"/>
        </w:rPr>
        <w:t xml:space="preserve"> </w:t>
      </w:r>
      <w:r>
        <w:rPr>
          <w:sz w:val="20"/>
        </w:rPr>
        <w:t>within</w:t>
      </w:r>
      <w:r>
        <w:rPr>
          <w:spacing w:val="-4"/>
          <w:sz w:val="20"/>
        </w:rPr>
        <w:t xml:space="preserve"> </w:t>
      </w:r>
      <w:r>
        <w:rPr>
          <w:sz w:val="20"/>
        </w:rPr>
        <w:t>the</w:t>
      </w:r>
      <w:r>
        <w:rPr>
          <w:spacing w:val="-4"/>
          <w:sz w:val="20"/>
        </w:rPr>
        <w:t xml:space="preserve"> </w:t>
      </w:r>
      <w:r>
        <w:rPr>
          <w:sz w:val="20"/>
        </w:rPr>
        <w:t>Church</w:t>
      </w:r>
      <w:r>
        <w:rPr>
          <w:spacing w:val="-5"/>
          <w:sz w:val="20"/>
        </w:rPr>
        <w:t xml:space="preserve"> </w:t>
      </w:r>
      <w:r>
        <w:rPr>
          <w:sz w:val="20"/>
        </w:rPr>
        <w:t>of</w:t>
      </w:r>
      <w:r>
        <w:rPr>
          <w:spacing w:val="-3"/>
          <w:sz w:val="20"/>
        </w:rPr>
        <w:t xml:space="preserve"> </w:t>
      </w:r>
      <w:r>
        <w:rPr>
          <w:sz w:val="20"/>
        </w:rPr>
        <w:t>England</w:t>
      </w:r>
      <w:r>
        <w:rPr>
          <w:spacing w:val="-4"/>
          <w:sz w:val="20"/>
        </w:rPr>
        <w:t xml:space="preserve"> </w:t>
      </w:r>
      <w:r>
        <w:rPr>
          <w:sz w:val="20"/>
        </w:rPr>
        <w:t>who</w:t>
      </w:r>
      <w:r>
        <w:rPr>
          <w:spacing w:val="-3"/>
          <w:sz w:val="20"/>
        </w:rPr>
        <w:t xml:space="preserve"> </w:t>
      </w:r>
      <w:r>
        <w:rPr>
          <w:sz w:val="20"/>
        </w:rPr>
        <w:t>are</w:t>
      </w:r>
      <w:r>
        <w:rPr>
          <w:spacing w:val="-4"/>
          <w:sz w:val="20"/>
        </w:rPr>
        <w:t xml:space="preserve"> </w:t>
      </w:r>
      <w:r>
        <w:rPr>
          <w:sz w:val="20"/>
        </w:rPr>
        <w:t>also data</w:t>
      </w:r>
      <w:r>
        <w:rPr>
          <w:spacing w:val="-1"/>
          <w:sz w:val="20"/>
        </w:rPr>
        <w:t xml:space="preserve"> </w:t>
      </w:r>
      <w:r>
        <w:rPr>
          <w:sz w:val="20"/>
        </w:rPr>
        <w:t>controllers;</w:t>
      </w:r>
    </w:p>
    <w:p w14:paraId="0CF04316" w14:textId="77777777" w:rsidR="002A0E20" w:rsidRDefault="002A0E20" w:rsidP="002A0E20">
      <w:pPr>
        <w:pStyle w:val="ListParagraph"/>
        <w:numPr>
          <w:ilvl w:val="0"/>
          <w:numId w:val="3"/>
        </w:numPr>
        <w:tabs>
          <w:tab w:val="left" w:pos="560"/>
          <w:tab w:val="left" w:pos="561"/>
        </w:tabs>
        <w:spacing w:before="120"/>
        <w:ind w:left="560" w:hanging="360"/>
        <w:rPr>
          <w:rFonts w:ascii="Symbol"/>
          <w:sz w:val="20"/>
        </w:rPr>
      </w:pPr>
      <w:r>
        <w:rPr>
          <w:sz w:val="20"/>
        </w:rPr>
        <w:t>On occasion, other churches with which we are carrying out joint events or</w:t>
      </w:r>
      <w:r>
        <w:rPr>
          <w:spacing w:val="-17"/>
          <w:sz w:val="20"/>
        </w:rPr>
        <w:t xml:space="preserve"> </w:t>
      </w:r>
      <w:r>
        <w:rPr>
          <w:sz w:val="20"/>
        </w:rPr>
        <w:t>activities.</w:t>
      </w:r>
    </w:p>
    <w:p w14:paraId="784A60BB" w14:textId="77777777" w:rsidR="002A0E20" w:rsidRDefault="002A0E20" w:rsidP="002A0E20">
      <w:pPr>
        <w:pStyle w:val="BodyText"/>
        <w:spacing w:before="7"/>
        <w:rPr>
          <w:sz w:val="35"/>
        </w:rPr>
      </w:pPr>
    </w:p>
    <w:p w14:paraId="586DD98C" w14:textId="77777777" w:rsidR="002A0E20" w:rsidRDefault="002A0E20" w:rsidP="002A0E20">
      <w:pPr>
        <w:pStyle w:val="Heading2"/>
      </w:pPr>
      <w:r>
        <w:t>How long do we keep your personal data?</w:t>
      </w:r>
    </w:p>
    <w:p w14:paraId="093FB431" w14:textId="77777777" w:rsidR="002A0E20" w:rsidRDefault="002A0E20" w:rsidP="002A0E20">
      <w:pPr>
        <w:pStyle w:val="BodyText"/>
        <w:spacing w:before="8"/>
        <w:rPr>
          <w:b/>
          <w:sz w:val="24"/>
        </w:rPr>
      </w:pPr>
    </w:p>
    <w:p w14:paraId="6BF07797" w14:textId="77777777" w:rsidR="002A0E20" w:rsidRDefault="002A0E20" w:rsidP="002A0E20">
      <w:pPr>
        <w:pStyle w:val="BodyText"/>
        <w:spacing w:line="268" w:lineRule="auto"/>
        <w:ind w:left="200" w:right="635"/>
      </w:pPr>
      <w:r>
        <w:t>We will keep some records permanently if we are legally required to do so. We may keep some other records for an extended period of time. For example, it is current best practice to keep financial records for a minimum period of 7 years to support HMRC audits. In general, we will endeavour to keep data only for as long as we need it. This means that we may delete it when it is no longer needed.</w:t>
      </w:r>
    </w:p>
    <w:p w14:paraId="0328DA1D" w14:textId="77777777" w:rsidR="002A0E20" w:rsidRDefault="002A0E20" w:rsidP="002A0E20">
      <w:pPr>
        <w:pStyle w:val="BodyText"/>
        <w:spacing w:before="4"/>
        <w:rPr>
          <w:sz w:val="22"/>
        </w:rPr>
      </w:pPr>
    </w:p>
    <w:p w14:paraId="5144408F" w14:textId="77777777" w:rsidR="002A0E20" w:rsidRDefault="002A0E20" w:rsidP="002A0E20">
      <w:pPr>
        <w:pStyle w:val="Heading2"/>
      </w:pPr>
      <w:r>
        <w:t>Your rights and your personal data</w:t>
      </w:r>
    </w:p>
    <w:p w14:paraId="426D865E" w14:textId="77777777" w:rsidR="002A0E20" w:rsidRDefault="002A0E20" w:rsidP="002A0E20">
      <w:pPr>
        <w:pStyle w:val="BodyText"/>
        <w:spacing w:before="10"/>
        <w:rPr>
          <w:b/>
          <w:sz w:val="24"/>
        </w:rPr>
      </w:pPr>
    </w:p>
    <w:p w14:paraId="7EC89B83" w14:textId="77777777" w:rsidR="002A0E20" w:rsidRDefault="002A0E20" w:rsidP="002A0E20">
      <w:pPr>
        <w:pStyle w:val="BodyText"/>
        <w:ind w:left="200"/>
      </w:pPr>
      <w:r>
        <w:t>You have the following rights with respect to your personal data:</w:t>
      </w:r>
    </w:p>
    <w:p w14:paraId="7102E8D9" w14:textId="77777777" w:rsidR="002A0E20" w:rsidRDefault="002A0E20" w:rsidP="002A0E20">
      <w:pPr>
        <w:pStyle w:val="BodyText"/>
        <w:spacing w:before="10"/>
        <w:rPr>
          <w:sz w:val="24"/>
        </w:rPr>
      </w:pPr>
    </w:p>
    <w:p w14:paraId="17ABBB34" w14:textId="77777777" w:rsidR="002A0E20" w:rsidRDefault="002A0E20" w:rsidP="002A0E20">
      <w:pPr>
        <w:pStyle w:val="BodyText"/>
        <w:spacing w:line="268" w:lineRule="auto"/>
        <w:ind w:left="200" w:right="635"/>
      </w:pPr>
      <w:r>
        <w:t>When exercising any of the rights listed below, in order to process your request, we may need to verify your identity for your security. In such cases we will need you to respond with proof of your identity before you can exercise these rights.</w:t>
      </w:r>
    </w:p>
    <w:p w14:paraId="323982CC" w14:textId="77777777" w:rsidR="002A0E20" w:rsidRDefault="002A0E20" w:rsidP="002A0E20">
      <w:pPr>
        <w:pStyle w:val="BodyText"/>
        <w:spacing w:before="5"/>
        <w:rPr>
          <w:sz w:val="19"/>
        </w:rPr>
      </w:pPr>
    </w:p>
    <w:p w14:paraId="635B9BD5" w14:textId="77777777" w:rsidR="002A0E20" w:rsidRDefault="002A0E20" w:rsidP="002A0E20">
      <w:pPr>
        <w:pStyle w:val="ListParagraph"/>
        <w:numPr>
          <w:ilvl w:val="0"/>
          <w:numId w:val="2"/>
        </w:numPr>
        <w:tabs>
          <w:tab w:val="left" w:pos="653"/>
          <w:tab w:val="left" w:pos="655"/>
        </w:tabs>
        <w:rPr>
          <w:sz w:val="20"/>
        </w:rPr>
      </w:pPr>
      <w:r>
        <w:rPr>
          <w:sz w:val="20"/>
        </w:rPr>
        <w:t>The right to access information we hold on</w:t>
      </w:r>
      <w:r>
        <w:rPr>
          <w:spacing w:val="-7"/>
          <w:sz w:val="20"/>
        </w:rPr>
        <w:t xml:space="preserve"> </w:t>
      </w:r>
      <w:r>
        <w:rPr>
          <w:sz w:val="20"/>
        </w:rPr>
        <w:t>you</w:t>
      </w:r>
    </w:p>
    <w:p w14:paraId="4C761E68" w14:textId="77777777" w:rsidR="002A0E20" w:rsidRDefault="002A0E20" w:rsidP="002A0E20">
      <w:pPr>
        <w:pStyle w:val="ListParagraph"/>
        <w:numPr>
          <w:ilvl w:val="1"/>
          <w:numId w:val="2"/>
        </w:numPr>
        <w:tabs>
          <w:tab w:val="left" w:pos="1013"/>
          <w:tab w:val="left" w:pos="1014"/>
        </w:tabs>
        <w:spacing w:before="2"/>
        <w:ind w:right="623"/>
        <w:rPr>
          <w:sz w:val="20"/>
        </w:rPr>
      </w:pPr>
      <w:r>
        <w:rPr>
          <w:sz w:val="20"/>
        </w:rPr>
        <w:t>At any point you can contact us to request the information we hold on you as well as why we have that information, who has access to the information and where we obtained the information from. Once we have received your request we will respond within one</w:t>
      </w:r>
      <w:r>
        <w:rPr>
          <w:spacing w:val="-41"/>
          <w:sz w:val="20"/>
        </w:rPr>
        <w:t xml:space="preserve"> </w:t>
      </w:r>
      <w:r>
        <w:rPr>
          <w:sz w:val="20"/>
        </w:rPr>
        <w:t>month.</w:t>
      </w:r>
    </w:p>
    <w:p w14:paraId="6A79686D" w14:textId="77777777" w:rsidR="002A0E20" w:rsidRDefault="002A0E20" w:rsidP="002A0E20">
      <w:pPr>
        <w:pStyle w:val="ListParagraph"/>
        <w:numPr>
          <w:ilvl w:val="1"/>
          <w:numId w:val="2"/>
        </w:numPr>
        <w:tabs>
          <w:tab w:val="left" w:pos="1013"/>
          <w:tab w:val="left" w:pos="1014"/>
        </w:tabs>
        <w:ind w:right="1063"/>
        <w:rPr>
          <w:sz w:val="20"/>
        </w:rPr>
      </w:pPr>
      <w:r>
        <w:rPr>
          <w:sz w:val="20"/>
        </w:rPr>
        <w:t>There</w:t>
      </w:r>
      <w:r>
        <w:rPr>
          <w:spacing w:val="-5"/>
          <w:sz w:val="20"/>
        </w:rPr>
        <w:t xml:space="preserve"> </w:t>
      </w:r>
      <w:r>
        <w:rPr>
          <w:sz w:val="20"/>
        </w:rPr>
        <w:t>are</w:t>
      </w:r>
      <w:r>
        <w:rPr>
          <w:spacing w:val="-3"/>
          <w:sz w:val="20"/>
        </w:rPr>
        <w:t xml:space="preserve"> </w:t>
      </w:r>
      <w:r>
        <w:rPr>
          <w:sz w:val="20"/>
        </w:rPr>
        <w:t>no</w:t>
      </w:r>
      <w:r>
        <w:rPr>
          <w:spacing w:val="-4"/>
          <w:sz w:val="20"/>
        </w:rPr>
        <w:t xml:space="preserve"> </w:t>
      </w:r>
      <w:r>
        <w:rPr>
          <w:sz w:val="20"/>
        </w:rPr>
        <w:t>fees</w:t>
      </w:r>
      <w:r>
        <w:rPr>
          <w:spacing w:val="-4"/>
          <w:sz w:val="20"/>
        </w:rPr>
        <w:t xml:space="preserve"> </w:t>
      </w:r>
      <w:r>
        <w:rPr>
          <w:sz w:val="20"/>
        </w:rPr>
        <w:t>or</w:t>
      </w:r>
      <w:r>
        <w:rPr>
          <w:spacing w:val="-5"/>
          <w:sz w:val="20"/>
        </w:rPr>
        <w:t xml:space="preserve"> </w:t>
      </w:r>
      <w:r>
        <w:rPr>
          <w:sz w:val="20"/>
        </w:rPr>
        <w:t>charges</w:t>
      </w:r>
      <w:r>
        <w:rPr>
          <w:spacing w:val="-5"/>
          <w:sz w:val="20"/>
        </w:rPr>
        <w:t xml:space="preserve"> </w:t>
      </w:r>
      <w:r>
        <w:rPr>
          <w:sz w:val="20"/>
        </w:rPr>
        <w:t>for</w:t>
      </w:r>
      <w:r>
        <w:rPr>
          <w:spacing w:val="-5"/>
          <w:sz w:val="20"/>
        </w:rPr>
        <w:t xml:space="preserve"> </w:t>
      </w:r>
      <w:r>
        <w:rPr>
          <w:sz w:val="20"/>
        </w:rPr>
        <w:t>the</w:t>
      </w:r>
      <w:r>
        <w:rPr>
          <w:spacing w:val="-6"/>
          <w:sz w:val="20"/>
        </w:rPr>
        <w:t xml:space="preserve"> </w:t>
      </w:r>
      <w:r>
        <w:rPr>
          <w:sz w:val="20"/>
        </w:rPr>
        <w:t>first</w:t>
      </w:r>
      <w:r>
        <w:rPr>
          <w:spacing w:val="-2"/>
          <w:sz w:val="20"/>
        </w:rPr>
        <w:t xml:space="preserve"> </w:t>
      </w:r>
      <w:r>
        <w:rPr>
          <w:sz w:val="20"/>
        </w:rPr>
        <w:t>request</w:t>
      </w:r>
      <w:r>
        <w:rPr>
          <w:spacing w:val="-4"/>
          <w:sz w:val="20"/>
        </w:rPr>
        <w:t xml:space="preserve"> </w:t>
      </w:r>
      <w:r>
        <w:rPr>
          <w:sz w:val="20"/>
        </w:rPr>
        <w:t>but additional</w:t>
      </w:r>
      <w:r>
        <w:rPr>
          <w:spacing w:val="-6"/>
          <w:sz w:val="20"/>
        </w:rPr>
        <w:t xml:space="preserve"> </w:t>
      </w:r>
      <w:r>
        <w:rPr>
          <w:sz w:val="20"/>
        </w:rPr>
        <w:t>requests</w:t>
      </w:r>
      <w:r>
        <w:rPr>
          <w:spacing w:val="-4"/>
          <w:sz w:val="20"/>
        </w:rPr>
        <w:t xml:space="preserve"> </w:t>
      </w:r>
      <w:r>
        <w:rPr>
          <w:sz w:val="20"/>
        </w:rPr>
        <w:t>for</w:t>
      </w:r>
      <w:r>
        <w:rPr>
          <w:spacing w:val="-5"/>
          <w:sz w:val="20"/>
        </w:rPr>
        <w:t xml:space="preserve"> </w:t>
      </w:r>
      <w:r>
        <w:rPr>
          <w:sz w:val="20"/>
        </w:rPr>
        <w:t>the</w:t>
      </w:r>
      <w:r>
        <w:rPr>
          <w:spacing w:val="-3"/>
          <w:sz w:val="20"/>
        </w:rPr>
        <w:t xml:space="preserve"> </w:t>
      </w:r>
      <w:r>
        <w:rPr>
          <w:sz w:val="20"/>
        </w:rPr>
        <w:t>same data may be subject to an administrative</w:t>
      </w:r>
      <w:r>
        <w:rPr>
          <w:spacing w:val="-3"/>
          <w:sz w:val="20"/>
        </w:rPr>
        <w:t xml:space="preserve"> </w:t>
      </w:r>
      <w:r>
        <w:rPr>
          <w:sz w:val="20"/>
        </w:rPr>
        <w:t>fee.</w:t>
      </w:r>
    </w:p>
    <w:p w14:paraId="4EA805F9" w14:textId="77777777" w:rsidR="002A0E20" w:rsidRDefault="002A0E20" w:rsidP="002A0E20">
      <w:pPr>
        <w:pStyle w:val="BodyText"/>
        <w:spacing w:before="2"/>
        <w:rPr>
          <w:sz w:val="22"/>
        </w:rPr>
      </w:pPr>
    </w:p>
    <w:p w14:paraId="1EF9FC46" w14:textId="77777777" w:rsidR="002A0E20" w:rsidRDefault="002A0E20" w:rsidP="002A0E20">
      <w:pPr>
        <w:pStyle w:val="ListParagraph"/>
        <w:numPr>
          <w:ilvl w:val="0"/>
          <w:numId w:val="2"/>
        </w:numPr>
        <w:tabs>
          <w:tab w:val="left" w:pos="653"/>
          <w:tab w:val="left" w:pos="655"/>
        </w:tabs>
        <w:spacing w:before="1"/>
        <w:rPr>
          <w:sz w:val="20"/>
        </w:rPr>
      </w:pPr>
      <w:r>
        <w:rPr>
          <w:sz w:val="20"/>
        </w:rPr>
        <w:t>The right to correct and update the information we hold on</w:t>
      </w:r>
      <w:r>
        <w:rPr>
          <w:spacing w:val="-7"/>
          <w:sz w:val="20"/>
        </w:rPr>
        <w:t xml:space="preserve"> </w:t>
      </w:r>
      <w:r>
        <w:rPr>
          <w:sz w:val="20"/>
        </w:rPr>
        <w:t>you</w:t>
      </w:r>
    </w:p>
    <w:p w14:paraId="774FC299" w14:textId="77777777" w:rsidR="002A0E20" w:rsidRDefault="002A0E20" w:rsidP="002A0E20">
      <w:pPr>
        <w:pStyle w:val="ListParagraph"/>
        <w:numPr>
          <w:ilvl w:val="1"/>
          <w:numId w:val="2"/>
        </w:numPr>
        <w:tabs>
          <w:tab w:val="left" w:pos="1013"/>
          <w:tab w:val="left" w:pos="1014"/>
        </w:tabs>
        <w:spacing w:before="1"/>
        <w:ind w:right="821"/>
        <w:rPr>
          <w:sz w:val="20"/>
        </w:rPr>
      </w:pPr>
      <w:r>
        <w:rPr>
          <w:sz w:val="20"/>
        </w:rPr>
        <w:t>If</w:t>
      </w:r>
      <w:r>
        <w:rPr>
          <w:spacing w:val="-4"/>
          <w:sz w:val="20"/>
        </w:rPr>
        <w:t xml:space="preserve"> </w:t>
      </w:r>
      <w:r>
        <w:rPr>
          <w:sz w:val="20"/>
        </w:rPr>
        <w:t>the</w:t>
      </w:r>
      <w:r>
        <w:rPr>
          <w:spacing w:val="-2"/>
          <w:sz w:val="20"/>
        </w:rPr>
        <w:t xml:space="preserve"> </w:t>
      </w:r>
      <w:r>
        <w:rPr>
          <w:sz w:val="20"/>
        </w:rPr>
        <w:t>data</w:t>
      </w:r>
      <w:r>
        <w:rPr>
          <w:spacing w:val="-3"/>
          <w:sz w:val="20"/>
        </w:rPr>
        <w:t xml:space="preserve"> </w:t>
      </w:r>
      <w:r>
        <w:rPr>
          <w:sz w:val="20"/>
        </w:rPr>
        <w:t>we</w:t>
      </w:r>
      <w:r>
        <w:rPr>
          <w:spacing w:val="-2"/>
          <w:sz w:val="20"/>
        </w:rPr>
        <w:t xml:space="preserve"> </w:t>
      </w:r>
      <w:r>
        <w:rPr>
          <w:sz w:val="20"/>
        </w:rPr>
        <w:t>hold</w:t>
      </w:r>
      <w:r>
        <w:rPr>
          <w:spacing w:val="-4"/>
          <w:sz w:val="20"/>
        </w:rPr>
        <w:t xml:space="preserve"> </w:t>
      </w:r>
      <w:r>
        <w:rPr>
          <w:sz w:val="20"/>
        </w:rPr>
        <w:t>on</w:t>
      </w:r>
      <w:r>
        <w:rPr>
          <w:spacing w:val="-5"/>
          <w:sz w:val="20"/>
        </w:rPr>
        <w:t xml:space="preserve"> </w:t>
      </w:r>
      <w:r>
        <w:rPr>
          <w:sz w:val="20"/>
        </w:rPr>
        <w:t>you</w:t>
      </w:r>
      <w:r>
        <w:rPr>
          <w:spacing w:val="-2"/>
          <w:sz w:val="20"/>
        </w:rPr>
        <w:t xml:space="preserve"> </w:t>
      </w:r>
      <w:r>
        <w:rPr>
          <w:sz w:val="20"/>
        </w:rPr>
        <w:t>is</w:t>
      </w:r>
      <w:r>
        <w:rPr>
          <w:spacing w:val="-3"/>
          <w:sz w:val="20"/>
        </w:rPr>
        <w:t xml:space="preserve"> </w:t>
      </w:r>
      <w:r>
        <w:rPr>
          <w:sz w:val="20"/>
        </w:rPr>
        <w:t>out</w:t>
      </w:r>
      <w:r>
        <w:rPr>
          <w:spacing w:val="-4"/>
          <w:sz w:val="20"/>
        </w:rPr>
        <w:t xml:space="preserve"> </w:t>
      </w:r>
      <w:r>
        <w:rPr>
          <w:sz w:val="20"/>
        </w:rPr>
        <w:t>of</w:t>
      </w:r>
      <w:r>
        <w:rPr>
          <w:spacing w:val="-3"/>
          <w:sz w:val="20"/>
        </w:rPr>
        <w:t xml:space="preserve"> </w:t>
      </w:r>
      <w:r>
        <w:rPr>
          <w:sz w:val="20"/>
        </w:rPr>
        <w:t>date,</w:t>
      </w:r>
      <w:r>
        <w:rPr>
          <w:spacing w:val="-5"/>
          <w:sz w:val="20"/>
        </w:rPr>
        <w:t xml:space="preserve"> </w:t>
      </w:r>
      <w:r>
        <w:rPr>
          <w:sz w:val="20"/>
        </w:rPr>
        <w:t>incomplete or</w:t>
      </w:r>
      <w:r>
        <w:rPr>
          <w:spacing w:val="-4"/>
          <w:sz w:val="20"/>
        </w:rPr>
        <w:t xml:space="preserve"> </w:t>
      </w:r>
      <w:r>
        <w:rPr>
          <w:sz w:val="20"/>
        </w:rPr>
        <w:t>incorrect,</w:t>
      </w:r>
      <w:r>
        <w:rPr>
          <w:spacing w:val="-5"/>
          <w:sz w:val="20"/>
        </w:rPr>
        <w:t xml:space="preserve"> </w:t>
      </w:r>
      <w:r>
        <w:rPr>
          <w:sz w:val="20"/>
        </w:rPr>
        <w:t>you</w:t>
      </w:r>
      <w:r>
        <w:rPr>
          <w:spacing w:val="-5"/>
          <w:sz w:val="20"/>
        </w:rPr>
        <w:t xml:space="preserve"> </w:t>
      </w:r>
      <w:r>
        <w:rPr>
          <w:sz w:val="20"/>
        </w:rPr>
        <w:t>can</w:t>
      </w:r>
      <w:r>
        <w:rPr>
          <w:spacing w:val="-5"/>
          <w:sz w:val="20"/>
        </w:rPr>
        <w:t xml:space="preserve"> </w:t>
      </w:r>
      <w:r>
        <w:rPr>
          <w:sz w:val="20"/>
        </w:rPr>
        <w:t>inform</w:t>
      </w:r>
      <w:r>
        <w:rPr>
          <w:spacing w:val="-4"/>
          <w:sz w:val="20"/>
        </w:rPr>
        <w:t xml:space="preserve"> </w:t>
      </w:r>
      <w:r>
        <w:rPr>
          <w:sz w:val="20"/>
        </w:rPr>
        <w:t>us</w:t>
      </w:r>
      <w:r>
        <w:rPr>
          <w:spacing w:val="-4"/>
          <w:sz w:val="20"/>
        </w:rPr>
        <w:t xml:space="preserve"> </w:t>
      </w:r>
      <w:r>
        <w:rPr>
          <w:sz w:val="20"/>
        </w:rPr>
        <w:t>and your data will be</w:t>
      </w:r>
      <w:r>
        <w:rPr>
          <w:spacing w:val="-3"/>
          <w:sz w:val="20"/>
        </w:rPr>
        <w:t xml:space="preserve"> </w:t>
      </w:r>
      <w:r>
        <w:rPr>
          <w:sz w:val="20"/>
        </w:rPr>
        <w:t>updated.</w:t>
      </w:r>
    </w:p>
    <w:p w14:paraId="49E95820" w14:textId="77777777" w:rsidR="002A0E20" w:rsidRDefault="002A0E20" w:rsidP="002A0E20">
      <w:pPr>
        <w:rPr>
          <w:sz w:val="20"/>
        </w:rPr>
        <w:sectPr w:rsidR="002A0E20">
          <w:pgSz w:w="11910" w:h="16840"/>
          <w:pgMar w:top="1320" w:right="840" w:bottom="700" w:left="1240" w:header="622" w:footer="519" w:gutter="0"/>
          <w:cols w:space="720"/>
        </w:sectPr>
      </w:pPr>
    </w:p>
    <w:p w14:paraId="17E696E0" w14:textId="77777777" w:rsidR="002A0E20" w:rsidRDefault="002A0E20" w:rsidP="002A0E20">
      <w:pPr>
        <w:pStyle w:val="BodyText"/>
        <w:spacing w:before="7"/>
        <w:rPr>
          <w:sz w:val="21"/>
        </w:rPr>
      </w:pPr>
    </w:p>
    <w:p w14:paraId="0436BB49" w14:textId="77777777" w:rsidR="002A0E20" w:rsidRDefault="002A0E20" w:rsidP="002A0E20">
      <w:pPr>
        <w:pStyle w:val="ListParagraph"/>
        <w:numPr>
          <w:ilvl w:val="0"/>
          <w:numId w:val="2"/>
        </w:numPr>
        <w:tabs>
          <w:tab w:val="left" w:pos="653"/>
          <w:tab w:val="left" w:pos="655"/>
        </w:tabs>
        <w:spacing w:before="100"/>
        <w:rPr>
          <w:sz w:val="20"/>
        </w:rPr>
      </w:pPr>
      <w:r>
        <w:rPr>
          <w:sz w:val="20"/>
        </w:rPr>
        <w:t>The right to have your information</w:t>
      </w:r>
      <w:r>
        <w:rPr>
          <w:spacing w:val="-2"/>
          <w:sz w:val="20"/>
        </w:rPr>
        <w:t xml:space="preserve"> </w:t>
      </w:r>
      <w:r>
        <w:rPr>
          <w:sz w:val="20"/>
        </w:rPr>
        <w:t>erased</w:t>
      </w:r>
    </w:p>
    <w:p w14:paraId="42BBA3EE" w14:textId="77777777" w:rsidR="002A0E20" w:rsidRDefault="002A0E20" w:rsidP="002A0E20">
      <w:pPr>
        <w:pStyle w:val="ListParagraph"/>
        <w:numPr>
          <w:ilvl w:val="1"/>
          <w:numId w:val="2"/>
        </w:numPr>
        <w:tabs>
          <w:tab w:val="left" w:pos="1013"/>
          <w:tab w:val="left" w:pos="1014"/>
        </w:tabs>
        <w:spacing w:before="2"/>
        <w:ind w:right="805"/>
        <w:rPr>
          <w:sz w:val="20"/>
        </w:rPr>
      </w:pPr>
      <w:r>
        <w:rPr>
          <w:sz w:val="20"/>
        </w:rPr>
        <w:t>If you feel that we should no longer be using your data or that we are illegally using your data, you can request that we erase the data we</w:t>
      </w:r>
      <w:r>
        <w:rPr>
          <w:spacing w:val="-9"/>
          <w:sz w:val="20"/>
        </w:rPr>
        <w:t xml:space="preserve"> </w:t>
      </w:r>
      <w:r>
        <w:rPr>
          <w:sz w:val="20"/>
        </w:rPr>
        <w:t>hold.</w:t>
      </w:r>
    </w:p>
    <w:p w14:paraId="338CB515" w14:textId="77777777" w:rsidR="002A0E20" w:rsidRDefault="002A0E20" w:rsidP="002A0E20">
      <w:pPr>
        <w:pStyle w:val="ListParagraph"/>
        <w:numPr>
          <w:ilvl w:val="1"/>
          <w:numId w:val="2"/>
        </w:numPr>
        <w:tabs>
          <w:tab w:val="left" w:pos="1013"/>
          <w:tab w:val="left" w:pos="1014"/>
        </w:tabs>
        <w:ind w:right="813"/>
        <w:rPr>
          <w:sz w:val="20"/>
        </w:rPr>
      </w:pPr>
      <w:r>
        <w:rPr>
          <w:sz w:val="20"/>
        </w:rPr>
        <w:t>When</w:t>
      </w:r>
      <w:r>
        <w:rPr>
          <w:spacing w:val="-5"/>
          <w:sz w:val="20"/>
        </w:rPr>
        <w:t xml:space="preserve"> </w:t>
      </w:r>
      <w:r>
        <w:rPr>
          <w:sz w:val="20"/>
        </w:rPr>
        <w:t>we</w:t>
      </w:r>
      <w:r>
        <w:rPr>
          <w:spacing w:val="-2"/>
          <w:sz w:val="20"/>
        </w:rPr>
        <w:t xml:space="preserve"> </w:t>
      </w:r>
      <w:r>
        <w:rPr>
          <w:sz w:val="20"/>
        </w:rPr>
        <w:t>receive</w:t>
      </w:r>
      <w:r>
        <w:rPr>
          <w:spacing w:val="-4"/>
          <w:sz w:val="20"/>
        </w:rPr>
        <w:t xml:space="preserve"> </w:t>
      </w:r>
      <w:r>
        <w:rPr>
          <w:sz w:val="20"/>
        </w:rPr>
        <w:t>your</w:t>
      </w:r>
      <w:r>
        <w:rPr>
          <w:spacing w:val="-4"/>
          <w:sz w:val="20"/>
        </w:rPr>
        <w:t xml:space="preserve"> </w:t>
      </w:r>
      <w:r>
        <w:rPr>
          <w:sz w:val="20"/>
        </w:rPr>
        <w:t>request</w:t>
      </w:r>
      <w:r>
        <w:rPr>
          <w:spacing w:val="-3"/>
          <w:sz w:val="20"/>
        </w:rPr>
        <w:t xml:space="preserve"> </w:t>
      </w:r>
      <w:r>
        <w:rPr>
          <w:sz w:val="20"/>
        </w:rPr>
        <w:t>we</w:t>
      </w:r>
      <w:r>
        <w:rPr>
          <w:spacing w:val="-4"/>
          <w:sz w:val="20"/>
        </w:rPr>
        <w:t xml:space="preserve"> </w:t>
      </w:r>
      <w:r>
        <w:rPr>
          <w:sz w:val="20"/>
        </w:rPr>
        <w:t>will</w:t>
      </w:r>
      <w:r>
        <w:rPr>
          <w:spacing w:val="-3"/>
          <w:sz w:val="20"/>
        </w:rPr>
        <w:t xml:space="preserve"> </w:t>
      </w:r>
      <w:r>
        <w:rPr>
          <w:sz w:val="20"/>
        </w:rPr>
        <w:t>confirm</w:t>
      </w:r>
      <w:r>
        <w:rPr>
          <w:spacing w:val="-4"/>
          <w:sz w:val="20"/>
        </w:rPr>
        <w:t xml:space="preserve"> </w:t>
      </w:r>
      <w:r>
        <w:rPr>
          <w:sz w:val="20"/>
        </w:rPr>
        <w:t>whether</w:t>
      </w:r>
      <w:r>
        <w:rPr>
          <w:spacing w:val="-5"/>
          <w:sz w:val="20"/>
        </w:rPr>
        <w:t xml:space="preserve"> </w:t>
      </w:r>
      <w:r>
        <w:rPr>
          <w:sz w:val="20"/>
        </w:rPr>
        <w:t>the</w:t>
      </w:r>
      <w:r>
        <w:rPr>
          <w:spacing w:val="-2"/>
          <w:sz w:val="20"/>
        </w:rPr>
        <w:t xml:space="preserve"> </w:t>
      </w:r>
      <w:r>
        <w:rPr>
          <w:sz w:val="20"/>
        </w:rPr>
        <w:t>data</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deleted</w:t>
      </w:r>
      <w:r>
        <w:rPr>
          <w:spacing w:val="-5"/>
          <w:sz w:val="20"/>
        </w:rPr>
        <w:t xml:space="preserve"> </w:t>
      </w:r>
      <w:r>
        <w:rPr>
          <w:sz w:val="20"/>
        </w:rPr>
        <w:t>or</w:t>
      </w:r>
      <w:r>
        <w:rPr>
          <w:spacing w:val="-4"/>
          <w:sz w:val="20"/>
        </w:rPr>
        <w:t xml:space="preserve"> </w:t>
      </w:r>
      <w:r>
        <w:rPr>
          <w:sz w:val="20"/>
        </w:rPr>
        <w:t>the reason why it cannot be deleted (for example because we need it for our legitimate interests or regulatory purpose(s)).</w:t>
      </w:r>
    </w:p>
    <w:p w14:paraId="380BB561" w14:textId="77777777" w:rsidR="002A0E20" w:rsidRDefault="002A0E20" w:rsidP="002A0E20">
      <w:pPr>
        <w:pStyle w:val="BodyText"/>
        <w:spacing w:before="2"/>
        <w:rPr>
          <w:sz w:val="22"/>
        </w:rPr>
      </w:pPr>
    </w:p>
    <w:p w14:paraId="343A2068" w14:textId="77777777" w:rsidR="002A0E20" w:rsidRDefault="002A0E20" w:rsidP="002A0E20">
      <w:pPr>
        <w:pStyle w:val="ListParagraph"/>
        <w:numPr>
          <w:ilvl w:val="0"/>
          <w:numId w:val="2"/>
        </w:numPr>
        <w:tabs>
          <w:tab w:val="left" w:pos="653"/>
          <w:tab w:val="left" w:pos="655"/>
        </w:tabs>
        <w:spacing w:before="1"/>
        <w:rPr>
          <w:sz w:val="20"/>
        </w:rPr>
      </w:pPr>
      <w:r>
        <w:rPr>
          <w:sz w:val="20"/>
        </w:rPr>
        <w:t>The right to object to processing of your</w:t>
      </w:r>
      <w:r>
        <w:rPr>
          <w:spacing w:val="-5"/>
          <w:sz w:val="20"/>
        </w:rPr>
        <w:t xml:space="preserve"> </w:t>
      </w:r>
      <w:r>
        <w:rPr>
          <w:sz w:val="20"/>
        </w:rPr>
        <w:t>data</w:t>
      </w:r>
    </w:p>
    <w:p w14:paraId="34FA0B47" w14:textId="77777777" w:rsidR="002A0E20" w:rsidRDefault="002A0E20" w:rsidP="002A0E20">
      <w:pPr>
        <w:pStyle w:val="ListParagraph"/>
        <w:numPr>
          <w:ilvl w:val="1"/>
          <w:numId w:val="2"/>
        </w:numPr>
        <w:tabs>
          <w:tab w:val="left" w:pos="1013"/>
          <w:tab w:val="left" w:pos="1014"/>
        </w:tabs>
        <w:spacing w:before="1"/>
        <w:ind w:right="682"/>
        <w:rPr>
          <w:sz w:val="20"/>
        </w:rPr>
      </w:pPr>
      <w:r>
        <w:rPr>
          <w:sz w:val="20"/>
        </w:rPr>
        <w:t>You have the right to request that we stop processing your data. Upon receiving the request we will contact you and let you know if we are able to comply or if we have legitimate grounds to continue to process your data. Even after you exercise your right to object, we may continue to hold your data to comply with your other rights or to bring or defend legal claims.</w:t>
      </w:r>
    </w:p>
    <w:p w14:paraId="778F5FEE" w14:textId="77777777" w:rsidR="002A0E20" w:rsidRDefault="002A0E20" w:rsidP="002A0E20">
      <w:pPr>
        <w:pStyle w:val="BodyText"/>
        <w:spacing w:before="4"/>
        <w:rPr>
          <w:sz w:val="22"/>
        </w:rPr>
      </w:pPr>
    </w:p>
    <w:p w14:paraId="5260360E" w14:textId="77777777" w:rsidR="002A0E20" w:rsidRDefault="002A0E20" w:rsidP="002A0E20">
      <w:pPr>
        <w:pStyle w:val="ListParagraph"/>
        <w:numPr>
          <w:ilvl w:val="0"/>
          <w:numId w:val="2"/>
        </w:numPr>
        <w:tabs>
          <w:tab w:val="left" w:pos="653"/>
          <w:tab w:val="left" w:pos="655"/>
        </w:tabs>
        <w:rPr>
          <w:sz w:val="20"/>
        </w:rPr>
      </w:pPr>
      <w:r>
        <w:rPr>
          <w:sz w:val="20"/>
        </w:rPr>
        <w:t>The right to data portability</w:t>
      </w:r>
    </w:p>
    <w:p w14:paraId="50069605" w14:textId="77777777" w:rsidR="002A0E20" w:rsidRDefault="002A0E20" w:rsidP="002A0E20">
      <w:pPr>
        <w:pStyle w:val="ListParagraph"/>
        <w:numPr>
          <w:ilvl w:val="1"/>
          <w:numId w:val="2"/>
        </w:numPr>
        <w:tabs>
          <w:tab w:val="left" w:pos="1013"/>
          <w:tab w:val="left" w:pos="1014"/>
        </w:tabs>
        <w:ind w:right="608"/>
        <w:rPr>
          <w:sz w:val="20"/>
        </w:rPr>
      </w:pPr>
      <w:r>
        <w:rPr>
          <w:sz w:val="20"/>
        </w:rPr>
        <w:t>You have the right to request that we transfer some of your data to another controller. We will comply with your request, where it is feasible to do so, within one month of receiving your</w:t>
      </w:r>
      <w:r>
        <w:rPr>
          <w:spacing w:val="-2"/>
          <w:sz w:val="20"/>
        </w:rPr>
        <w:t xml:space="preserve"> </w:t>
      </w:r>
      <w:r>
        <w:rPr>
          <w:sz w:val="20"/>
        </w:rPr>
        <w:t>request.</w:t>
      </w:r>
    </w:p>
    <w:p w14:paraId="27B61CFA" w14:textId="77777777" w:rsidR="002A0E20" w:rsidRDefault="002A0E20" w:rsidP="002A0E20">
      <w:pPr>
        <w:pStyle w:val="BodyText"/>
        <w:spacing w:before="6"/>
        <w:rPr>
          <w:sz w:val="22"/>
        </w:rPr>
      </w:pPr>
    </w:p>
    <w:p w14:paraId="10827086" w14:textId="77777777" w:rsidR="002A0E20" w:rsidRDefault="002A0E20" w:rsidP="002A0E20">
      <w:pPr>
        <w:pStyle w:val="ListParagraph"/>
        <w:numPr>
          <w:ilvl w:val="0"/>
          <w:numId w:val="2"/>
        </w:numPr>
        <w:tabs>
          <w:tab w:val="left" w:pos="653"/>
          <w:tab w:val="left" w:pos="655"/>
        </w:tabs>
        <w:ind w:right="688"/>
        <w:rPr>
          <w:sz w:val="20"/>
        </w:rPr>
      </w:pPr>
      <w:r>
        <w:rPr>
          <w:sz w:val="20"/>
        </w:rPr>
        <w:t>The</w:t>
      </w:r>
      <w:r>
        <w:rPr>
          <w:spacing w:val="-3"/>
          <w:sz w:val="20"/>
        </w:rPr>
        <w:t xml:space="preserve"> </w:t>
      </w:r>
      <w:r>
        <w:rPr>
          <w:sz w:val="20"/>
        </w:rPr>
        <w:t>right</w:t>
      </w:r>
      <w:r>
        <w:rPr>
          <w:spacing w:val="-5"/>
          <w:sz w:val="20"/>
        </w:rPr>
        <w:t xml:space="preserve"> </w:t>
      </w:r>
      <w:r>
        <w:rPr>
          <w:sz w:val="20"/>
        </w:rPr>
        <w:t>to</w:t>
      </w:r>
      <w:r>
        <w:rPr>
          <w:spacing w:val="-4"/>
          <w:sz w:val="20"/>
        </w:rPr>
        <w:t xml:space="preserve"> </w:t>
      </w:r>
      <w:r>
        <w:rPr>
          <w:sz w:val="20"/>
        </w:rPr>
        <w:t>withdraw</w:t>
      </w:r>
      <w:r>
        <w:rPr>
          <w:spacing w:val="-4"/>
          <w:sz w:val="20"/>
        </w:rPr>
        <w:t xml:space="preserve"> </w:t>
      </w:r>
      <w:r>
        <w:rPr>
          <w:sz w:val="20"/>
        </w:rPr>
        <w:t>your</w:t>
      </w:r>
      <w:r>
        <w:rPr>
          <w:spacing w:val="-3"/>
          <w:sz w:val="20"/>
        </w:rPr>
        <w:t xml:space="preserve"> </w:t>
      </w:r>
      <w:r>
        <w:rPr>
          <w:sz w:val="20"/>
        </w:rPr>
        <w:t>consent</w:t>
      </w:r>
      <w:r>
        <w:rPr>
          <w:spacing w:val="-2"/>
          <w:sz w:val="20"/>
        </w:rPr>
        <w:t xml:space="preserve"> </w:t>
      </w:r>
      <w:r>
        <w:rPr>
          <w:sz w:val="20"/>
        </w:rPr>
        <w:t>to</w:t>
      </w:r>
      <w:r>
        <w:rPr>
          <w:spacing w:val="-4"/>
          <w:sz w:val="20"/>
        </w:rPr>
        <w:t xml:space="preserve"> </w:t>
      </w:r>
      <w:r>
        <w:rPr>
          <w:sz w:val="20"/>
        </w:rPr>
        <w:t>the</w:t>
      </w:r>
      <w:r>
        <w:rPr>
          <w:spacing w:val="-4"/>
          <w:sz w:val="20"/>
        </w:rPr>
        <w:t xml:space="preserve"> </w:t>
      </w:r>
      <w:r>
        <w:rPr>
          <w:sz w:val="20"/>
        </w:rPr>
        <w:t>processing</w:t>
      </w:r>
      <w:r>
        <w:rPr>
          <w:spacing w:val="-4"/>
          <w:sz w:val="20"/>
        </w:rPr>
        <w:t xml:space="preserve"> </w:t>
      </w:r>
      <w:r>
        <w:rPr>
          <w:sz w:val="20"/>
        </w:rPr>
        <w:t>at</w:t>
      </w:r>
      <w:r>
        <w:rPr>
          <w:spacing w:val="-5"/>
          <w:sz w:val="20"/>
        </w:rPr>
        <w:t xml:space="preserve"> </w:t>
      </w:r>
      <w:r>
        <w:rPr>
          <w:sz w:val="20"/>
        </w:rPr>
        <w:t>any</w:t>
      </w:r>
      <w:r>
        <w:rPr>
          <w:spacing w:val="-5"/>
          <w:sz w:val="20"/>
        </w:rPr>
        <w:t xml:space="preserve"> </w:t>
      </w:r>
      <w:r>
        <w:rPr>
          <w:sz w:val="20"/>
        </w:rPr>
        <w:t>time</w:t>
      </w:r>
      <w:r>
        <w:rPr>
          <w:spacing w:val="-5"/>
          <w:sz w:val="20"/>
        </w:rPr>
        <w:t xml:space="preserve"> </w:t>
      </w:r>
      <w:r>
        <w:rPr>
          <w:sz w:val="20"/>
        </w:rPr>
        <w:t>for</w:t>
      </w:r>
      <w:r>
        <w:rPr>
          <w:spacing w:val="-5"/>
          <w:sz w:val="20"/>
        </w:rPr>
        <w:t xml:space="preserve"> </w:t>
      </w:r>
      <w:r>
        <w:rPr>
          <w:sz w:val="20"/>
        </w:rPr>
        <w:t>any</w:t>
      </w:r>
      <w:r>
        <w:rPr>
          <w:spacing w:val="-2"/>
          <w:sz w:val="20"/>
        </w:rPr>
        <w:t xml:space="preserve"> </w:t>
      </w:r>
      <w:r>
        <w:rPr>
          <w:sz w:val="20"/>
        </w:rPr>
        <w:t>processing</w:t>
      </w:r>
      <w:r>
        <w:rPr>
          <w:spacing w:val="-4"/>
          <w:sz w:val="20"/>
        </w:rPr>
        <w:t xml:space="preserve"> </w:t>
      </w:r>
      <w:r>
        <w:rPr>
          <w:sz w:val="20"/>
        </w:rPr>
        <w:t>of</w:t>
      </w:r>
      <w:r>
        <w:rPr>
          <w:spacing w:val="-4"/>
          <w:sz w:val="20"/>
        </w:rPr>
        <w:t xml:space="preserve"> </w:t>
      </w:r>
      <w:r>
        <w:rPr>
          <w:sz w:val="20"/>
        </w:rPr>
        <w:t>data</w:t>
      </w:r>
      <w:r>
        <w:rPr>
          <w:spacing w:val="-4"/>
          <w:sz w:val="20"/>
        </w:rPr>
        <w:t xml:space="preserve"> </w:t>
      </w:r>
      <w:r>
        <w:rPr>
          <w:sz w:val="20"/>
        </w:rPr>
        <w:t>to which consent was</w:t>
      </w:r>
      <w:r>
        <w:rPr>
          <w:spacing w:val="-4"/>
          <w:sz w:val="20"/>
        </w:rPr>
        <w:t xml:space="preserve"> </w:t>
      </w:r>
      <w:r>
        <w:rPr>
          <w:sz w:val="20"/>
        </w:rPr>
        <w:t>sought.</w:t>
      </w:r>
    </w:p>
    <w:p w14:paraId="77238604" w14:textId="77777777" w:rsidR="002A0E20" w:rsidRPr="003B7FDA" w:rsidRDefault="002A0E20" w:rsidP="002A0E20">
      <w:pPr>
        <w:pStyle w:val="ListParagraph"/>
        <w:numPr>
          <w:ilvl w:val="1"/>
          <w:numId w:val="2"/>
        </w:numPr>
        <w:tabs>
          <w:tab w:val="left" w:pos="1013"/>
          <w:tab w:val="left" w:pos="1014"/>
        </w:tabs>
        <w:spacing w:before="4"/>
        <w:ind w:right="678"/>
      </w:pPr>
      <w:r>
        <w:rPr>
          <w:sz w:val="20"/>
        </w:rPr>
        <w:t>You</w:t>
      </w:r>
      <w:r w:rsidRPr="003B7FDA">
        <w:rPr>
          <w:spacing w:val="-6"/>
          <w:sz w:val="20"/>
        </w:rPr>
        <w:t xml:space="preserve"> </w:t>
      </w:r>
      <w:r>
        <w:rPr>
          <w:sz w:val="20"/>
        </w:rPr>
        <w:t>can</w:t>
      </w:r>
      <w:r w:rsidRPr="003B7FDA">
        <w:rPr>
          <w:spacing w:val="-3"/>
          <w:sz w:val="20"/>
        </w:rPr>
        <w:t xml:space="preserve"> </w:t>
      </w:r>
      <w:r>
        <w:rPr>
          <w:sz w:val="20"/>
        </w:rPr>
        <w:t>withdraw</w:t>
      </w:r>
      <w:r w:rsidRPr="003B7FDA">
        <w:rPr>
          <w:spacing w:val="-4"/>
          <w:sz w:val="20"/>
        </w:rPr>
        <w:t xml:space="preserve"> </w:t>
      </w:r>
      <w:r>
        <w:rPr>
          <w:sz w:val="20"/>
        </w:rPr>
        <w:t>your</w:t>
      </w:r>
      <w:r w:rsidRPr="003B7FDA">
        <w:rPr>
          <w:spacing w:val="-3"/>
          <w:sz w:val="20"/>
        </w:rPr>
        <w:t xml:space="preserve"> </w:t>
      </w:r>
      <w:r>
        <w:rPr>
          <w:sz w:val="20"/>
        </w:rPr>
        <w:t>consent</w:t>
      </w:r>
      <w:r w:rsidRPr="003B7FDA">
        <w:rPr>
          <w:spacing w:val="-5"/>
          <w:sz w:val="20"/>
        </w:rPr>
        <w:t xml:space="preserve"> </w:t>
      </w:r>
      <w:r>
        <w:rPr>
          <w:sz w:val="20"/>
        </w:rPr>
        <w:t>easily</w:t>
      </w:r>
      <w:r w:rsidRPr="003B7FDA">
        <w:rPr>
          <w:spacing w:val="-2"/>
          <w:sz w:val="20"/>
        </w:rPr>
        <w:t xml:space="preserve"> </w:t>
      </w:r>
      <w:r>
        <w:rPr>
          <w:sz w:val="20"/>
        </w:rPr>
        <w:t>by</w:t>
      </w:r>
      <w:r w:rsidRPr="003B7FDA">
        <w:rPr>
          <w:spacing w:val="-5"/>
          <w:sz w:val="20"/>
        </w:rPr>
        <w:t xml:space="preserve"> </w:t>
      </w:r>
      <w:r>
        <w:rPr>
          <w:sz w:val="20"/>
        </w:rPr>
        <w:t>telephone,</w:t>
      </w:r>
      <w:r w:rsidRPr="003B7FDA">
        <w:rPr>
          <w:spacing w:val="-6"/>
          <w:sz w:val="20"/>
        </w:rPr>
        <w:t xml:space="preserve"> </w:t>
      </w:r>
      <w:r>
        <w:rPr>
          <w:sz w:val="20"/>
        </w:rPr>
        <w:t>email, or</w:t>
      </w:r>
      <w:r w:rsidRPr="003B7FDA">
        <w:rPr>
          <w:spacing w:val="-3"/>
          <w:sz w:val="20"/>
        </w:rPr>
        <w:t xml:space="preserve"> </w:t>
      </w:r>
      <w:r>
        <w:rPr>
          <w:sz w:val="20"/>
        </w:rPr>
        <w:t>by</w:t>
      </w:r>
      <w:r w:rsidRPr="003B7FDA">
        <w:rPr>
          <w:spacing w:val="-5"/>
          <w:sz w:val="20"/>
        </w:rPr>
        <w:t xml:space="preserve"> </w:t>
      </w:r>
      <w:r>
        <w:rPr>
          <w:sz w:val="20"/>
        </w:rPr>
        <w:t>post</w:t>
      </w:r>
      <w:r w:rsidR="003B7FDA">
        <w:rPr>
          <w:sz w:val="20"/>
        </w:rPr>
        <w:t>.</w:t>
      </w:r>
      <w:r w:rsidRPr="003B7FDA">
        <w:rPr>
          <w:spacing w:val="-2"/>
          <w:sz w:val="20"/>
        </w:rPr>
        <w:t xml:space="preserve"> </w:t>
      </w:r>
    </w:p>
    <w:p w14:paraId="28D93048" w14:textId="77777777" w:rsidR="003B7FDA" w:rsidRPr="003B7FDA" w:rsidRDefault="003B7FDA" w:rsidP="003B7FDA">
      <w:pPr>
        <w:pStyle w:val="ListParagraph"/>
        <w:tabs>
          <w:tab w:val="left" w:pos="1013"/>
          <w:tab w:val="left" w:pos="1014"/>
        </w:tabs>
        <w:spacing w:before="4"/>
        <w:ind w:left="1014" w:right="678" w:firstLine="0"/>
      </w:pPr>
    </w:p>
    <w:p w14:paraId="2F1DF221" w14:textId="77777777" w:rsidR="002A0E20" w:rsidRDefault="002A0E20" w:rsidP="002A0E20">
      <w:pPr>
        <w:pStyle w:val="ListParagraph"/>
        <w:numPr>
          <w:ilvl w:val="0"/>
          <w:numId w:val="2"/>
        </w:numPr>
        <w:tabs>
          <w:tab w:val="left" w:pos="653"/>
          <w:tab w:val="left" w:pos="655"/>
        </w:tabs>
        <w:spacing w:before="1"/>
        <w:rPr>
          <w:sz w:val="20"/>
        </w:rPr>
      </w:pPr>
      <w:r>
        <w:rPr>
          <w:sz w:val="20"/>
        </w:rPr>
        <w:t>The right to object to the processing of personal data where</w:t>
      </w:r>
      <w:r>
        <w:rPr>
          <w:spacing w:val="-10"/>
          <w:sz w:val="20"/>
        </w:rPr>
        <w:t xml:space="preserve"> </w:t>
      </w:r>
      <w:r>
        <w:rPr>
          <w:sz w:val="20"/>
        </w:rPr>
        <w:t>applicable.</w:t>
      </w:r>
    </w:p>
    <w:p w14:paraId="2ADEA9C4" w14:textId="77777777" w:rsidR="002A0E20" w:rsidRDefault="002A0E20" w:rsidP="002A0E20">
      <w:pPr>
        <w:pStyle w:val="BodyText"/>
        <w:spacing w:before="4"/>
        <w:rPr>
          <w:sz w:val="22"/>
        </w:rPr>
      </w:pPr>
    </w:p>
    <w:p w14:paraId="3B238C82" w14:textId="77777777" w:rsidR="002A0E20" w:rsidRDefault="002A0E20" w:rsidP="002A0E20">
      <w:pPr>
        <w:pStyle w:val="ListParagraph"/>
        <w:numPr>
          <w:ilvl w:val="0"/>
          <w:numId w:val="2"/>
        </w:numPr>
        <w:tabs>
          <w:tab w:val="left" w:pos="653"/>
          <w:tab w:val="left" w:pos="655"/>
        </w:tabs>
        <w:rPr>
          <w:sz w:val="20"/>
        </w:rPr>
      </w:pPr>
      <w:r>
        <w:rPr>
          <w:sz w:val="20"/>
        </w:rPr>
        <w:t>The right to lodge a complaint with the Information Commissioner’s</w:t>
      </w:r>
      <w:r>
        <w:rPr>
          <w:spacing w:val="-14"/>
          <w:sz w:val="20"/>
        </w:rPr>
        <w:t xml:space="preserve"> </w:t>
      </w:r>
      <w:r>
        <w:rPr>
          <w:sz w:val="20"/>
        </w:rPr>
        <w:t>Office.</w:t>
      </w:r>
    </w:p>
    <w:p w14:paraId="5DD23BEE" w14:textId="77777777" w:rsidR="002A0E20" w:rsidRDefault="002A0E20" w:rsidP="002A0E20">
      <w:pPr>
        <w:pStyle w:val="BodyText"/>
        <w:rPr>
          <w:sz w:val="22"/>
        </w:rPr>
      </w:pPr>
    </w:p>
    <w:p w14:paraId="6551F818" w14:textId="77777777" w:rsidR="002A0E20" w:rsidRDefault="002A0E20" w:rsidP="002A0E20">
      <w:pPr>
        <w:pStyle w:val="BodyText"/>
        <w:spacing w:before="7"/>
        <w:rPr>
          <w:sz w:val="25"/>
        </w:rPr>
      </w:pPr>
    </w:p>
    <w:p w14:paraId="14A79A5F" w14:textId="77777777" w:rsidR="002A0E20" w:rsidRDefault="002A0E20" w:rsidP="002A0E20">
      <w:pPr>
        <w:pStyle w:val="Heading2"/>
      </w:pPr>
      <w:r>
        <w:t>Transfer of Data Abroad</w:t>
      </w:r>
    </w:p>
    <w:p w14:paraId="7CD9E654" w14:textId="77777777" w:rsidR="002A0E20" w:rsidRDefault="002A0E20" w:rsidP="002A0E20">
      <w:pPr>
        <w:pStyle w:val="BodyText"/>
        <w:spacing w:before="6"/>
        <w:rPr>
          <w:b/>
          <w:sz w:val="19"/>
        </w:rPr>
      </w:pPr>
    </w:p>
    <w:p w14:paraId="4E663115" w14:textId="77777777" w:rsidR="002A0E20" w:rsidRDefault="002A0E20" w:rsidP="002A0E20">
      <w:pPr>
        <w:pStyle w:val="BodyText"/>
        <w:ind w:left="200" w:right="722"/>
      </w:pPr>
      <w:r>
        <w:t>Any electronic personal data transferred to countries or territories outside the EEA will only be placed on systems complying with measures giving equivalent protection of personal rights either through international agreements or contracts approved by the European Union. Our website is also</w:t>
      </w:r>
      <w:r>
        <w:rPr>
          <w:spacing w:val="-4"/>
        </w:rPr>
        <w:t xml:space="preserve"> </w:t>
      </w:r>
      <w:r>
        <w:t>accessible</w:t>
      </w:r>
      <w:r>
        <w:rPr>
          <w:spacing w:val="-3"/>
        </w:rPr>
        <w:t xml:space="preserve"> </w:t>
      </w:r>
      <w:r>
        <w:t>from</w:t>
      </w:r>
      <w:r>
        <w:rPr>
          <w:spacing w:val="-5"/>
        </w:rPr>
        <w:t xml:space="preserve"> </w:t>
      </w:r>
      <w:r>
        <w:t>overseas</w:t>
      </w:r>
      <w:r>
        <w:rPr>
          <w:spacing w:val="-4"/>
        </w:rPr>
        <w:t xml:space="preserve"> </w:t>
      </w:r>
      <w:r>
        <w:t>so</w:t>
      </w:r>
      <w:r>
        <w:rPr>
          <w:spacing w:val="-4"/>
        </w:rPr>
        <w:t xml:space="preserve"> </w:t>
      </w:r>
      <w:r>
        <w:t>on</w:t>
      </w:r>
      <w:r>
        <w:rPr>
          <w:spacing w:val="-6"/>
        </w:rPr>
        <w:t xml:space="preserve"> </w:t>
      </w:r>
      <w:r>
        <w:t>occasion</w:t>
      </w:r>
      <w:r>
        <w:rPr>
          <w:spacing w:val="-6"/>
        </w:rPr>
        <w:t xml:space="preserve"> </w:t>
      </w:r>
      <w:r>
        <w:t>some</w:t>
      </w:r>
      <w:r>
        <w:rPr>
          <w:spacing w:val="-5"/>
        </w:rPr>
        <w:t xml:space="preserve"> </w:t>
      </w:r>
      <w:r>
        <w:t>personal</w:t>
      </w:r>
      <w:r>
        <w:rPr>
          <w:spacing w:val="-6"/>
        </w:rPr>
        <w:t xml:space="preserve"> </w:t>
      </w:r>
      <w:r>
        <w:t>data</w:t>
      </w:r>
      <w:r>
        <w:rPr>
          <w:spacing w:val="-4"/>
        </w:rPr>
        <w:t xml:space="preserve"> </w:t>
      </w:r>
      <w:r>
        <w:t>(for</w:t>
      </w:r>
      <w:r>
        <w:rPr>
          <w:spacing w:val="-3"/>
        </w:rPr>
        <w:t xml:space="preserve"> </w:t>
      </w:r>
      <w:r>
        <w:t>example</w:t>
      </w:r>
      <w:r>
        <w:rPr>
          <w:spacing w:val="-5"/>
        </w:rPr>
        <w:t xml:space="preserve"> </w:t>
      </w:r>
      <w:r>
        <w:t>in</w:t>
      </w:r>
      <w:r>
        <w:rPr>
          <w:spacing w:val="-3"/>
        </w:rPr>
        <w:t xml:space="preserve"> </w:t>
      </w:r>
      <w:r>
        <w:t>a</w:t>
      </w:r>
      <w:r>
        <w:rPr>
          <w:spacing w:val="-4"/>
        </w:rPr>
        <w:t xml:space="preserve"> </w:t>
      </w:r>
      <w:r>
        <w:t>newsletter)</w:t>
      </w:r>
      <w:r>
        <w:rPr>
          <w:spacing w:val="-6"/>
        </w:rPr>
        <w:t xml:space="preserve"> </w:t>
      </w:r>
      <w:r>
        <w:t>may be accessed from</w:t>
      </w:r>
      <w:r>
        <w:rPr>
          <w:spacing w:val="-6"/>
        </w:rPr>
        <w:t xml:space="preserve"> </w:t>
      </w:r>
      <w:r>
        <w:t>overseas.</w:t>
      </w:r>
    </w:p>
    <w:p w14:paraId="4175C32D" w14:textId="77777777" w:rsidR="002A0E20" w:rsidRDefault="002A0E20" w:rsidP="002A0E20">
      <w:pPr>
        <w:pStyle w:val="BodyText"/>
        <w:spacing w:before="1"/>
      </w:pPr>
    </w:p>
    <w:p w14:paraId="5DCD794D" w14:textId="77777777" w:rsidR="002A0E20" w:rsidRDefault="002A0E20" w:rsidP="002A0E20">
      <w:pPr>
        <w:pStyle w:val="Heading2"/>
      </w:pPr>
      <w:r>
        <w:t>Further processing</w:t>
      </w:r>
    </w:p>
    <w:p w14:paraId="2EB364A7" w14:textId="77777777" w:rsidR="002A0E20" w:rsidRDefault="002A0E20" w:rsidP="002A0E20">
      <w:pPr>
        <w:pStyle w:val="BodyText"/>
        <w:spacing w:before="10"/>
        <w:rPr>
          <w:b/>
          <w:sz w:val="19"/>
        </w:rPr>
      </w:pPr>
    </w:p>
    <w:p w14:paraId="332920CD" w14:textId="77777777" w:rsidR="002A0E20" w:rsidRDefault="002A0E20" w:rsidP="002A0E20">
      <w:pPr>
        <w:pStyle w:val="BodyText"/>
        <w:ind w:left="200" w:right="783"/>
      </w:pPr>
      <w:r>
        <w:t>If we wish to use your personal data for a new purpose, not covered by this Notice, then we will provide you with a new notice explaining this new use prior to commencing the processing and setting out the relevant purposes and processing conditions. Where and whenever necessary, we will seek your prior consent to the new processing.</w:t>
      </w:r>
    </w:p>
    <w:p w14:paraId="4BDC32E9" w14:textId="77777777" w:rsidR="002A0E20" w:rsidRDefault="002A0E20" w:rsidP="002A0E20">
      <w:pPr>
        <w:pStyle w:val="BodyText"/>
      </w:pPr>
    </w:p>
    <w:p w14:paraId="5999F7B3" w14:textId="77777777" w:rsidR="002A0E20" w:rsidRDefault="002A0E20" w:rsidP="002A0E20">
      <w:pPr>
        <w:pStyle w:val="Heading2"/>
        <w:spacing w:before="1"/>
      </w:pPr>
      <w:r>
        <w:t>Contact Details</w:t>
      </w:r>
    </w:p>
    <w:p w14:paraId="02C06CD1" w14:textId="77777777" w:rsidR="00214F76" w:rsidRDefault="002A0E20" w:rsidP="00FF5655">
      <w:pPr>
        <w:pStyle w:val="BodyText"/>
        <w:ind w:left="200" w:right="935"/>
      </w:pPr>
      <w:r>
        <w:t xml:space="preserve">Please contact us if you have any questions about this Privacy Notice or the information we hold about you or to exercise all relevant rights, queries or complaints </w:t>
      </w:r>
      <w:r w:rsidR="00EC2C64">
        <w:t>by getting in touch with</w:t>
      </w:r>
      <w:r w:rsidR="00FF5655">
        <w:t xml:space="preserve"> us.</w:t>
      </w:r>
      <w:bookmarkStart w:id="0" w:name="_GoBack"/>
      <w:bookmarkEnd w:id="0"/>
    </w:p>
    <w:p w14:paraId="2B1B38C9" w14:textId="77777777" w:rsidR="00FF5655" w:rsidRDefault="00FF5655" w:rsidP="00FF5655">
      <w:pPr>
        <w:pStyle w:val="BodyText"/>
        <w:ind w:left="200" w:right="935"/>
      </w:pPr>
    </w:p>
    <w:p w14:paraId="4E5E4CF7" w14:textId="77777777" w:rsidR="00FF5655" w:rsidRDefault="00FF5655" w:rsidP="00FF5655">
      <w:pPr>
        <w:pStyle w:val="BodyText"/>
        <w:ind w:left="200" w:right="935"/>
        <w:rPr>
          <w:sz w:val="19"/>
        </w:rPr>
      </w:pPr>
    </w:p>
    <w:p w14:paraId="12BB7753" w14:textId="77777777" w:rsidR="00C35A28" w:rsidRDefault="002A0E20" w:rsidP="00EC2C64">
      <w:pPr>
        <w:pStyle w:val="BodyText"/>
        <w:ind w:left="200" w:right="681"/>
      </w:pPr>
      <w:r>
        <w:t xml:space="preserve">You can contact the Information Commissioners Office on 0303 123 1113 or via email </w:t>
      </w:r>
      <w:hyperlink r:id="rId8">
        <w:r>
          <w:rPr>
            <w:color w:val="0000FF"/>
            <w:u w:val="single" w:color="0000FF"/>
          </w:rPr>
          <w:t>https://ico.org.uk/global/contact-us/email/</w:t>
        </w:r>
        <w:r>
          <w:rPr>
            <w:color w:val="0000FF"/>
          </w:rPr>
          <w:t xml:space="preserve"> </w:t>
        </w:r>
      </w:hyperlink>
      <w:r>
        <w:t>or at the Information Commissioner’s Office, Wycliffe House, Water Lane, Wilmslow, Cheshire SK9 5AF.</w:t>
      </w:r>
    </w:p>
    <w:sectPr w:rsidR="00C35A28" w:rsidSect="004562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8240B" w14:textId="77777777" w:rsidR="00BD34BE" w:rsidRDefault="00BD34BE" w:rsidP="002A0E20">
      <w:r>
        <w:separator/>
      </w:r>
    </w:p>
  </w:endnote>
  <w:endnote w:type="continuationSeparator" w:id="0">
    <w:p w14:paraId="2D7B94E8" w14:textId="77777777" w:rsidR="00BD34BE" w:rsidRDefault="00BD34BE" w:rsidP="002A0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B17E1" w14:textId="77777777" w:rsidR="00BD34BE" w:rsidRDefault="00BD34BE" w:rsidP="002A0E20">
      <w:r>
        <w:separator/>
      </w:r>
    </w:p>
  </w:footnote>
  <w:footnote w:type="continuationSeparator" w:id="0">
    <w:p w14:paraId="371473E2" w14:textId="77777777" w:rsidR="00BD34BE" w:rsidRDefault="00BD34BE" w:rsidP="002A0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297A9" w14:textId="77777777" w:rsidR="00D40567" w:rsidRDefault="00D40567" w:rsidP="00F966FE">
    <w:pPr>
      <w:pStyle w:val="Header"/>
      <w:tabs>
        <w:tab w:val="right" w:pos="10206"/>
      </w:tabs>
      <w:ind w:left="-709" w:right="-1180"/>
      <w:rPr>
        <w:noProof/>
        <w:lang w:bidi="ar-SA"/>
      </w:rPr>
    </w:pPr>
    <w:r>
      <w:rPr>
        <w:noProof/>
        <w:lang w:bidi="ar-SA"/>
      </w:rPr>
      <w:drawing>
        <wp:inline distT="0" distB="0" distL="0" distR="0" wp14:anchorId="02BCF9CC" wp14:editId="26C7BE7C">
          <wp:extent cx="857249" cy="400050"/>
          <wp:effectExtent l="0" t="0" r="635" b="0"/>
          <wp:docPr id="4"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857828" cy="400320"/>
                  </a:xfrm>
                  <a:prstGeom prst="rect">
                    <a:avLst/>
                  </a:prstGeom>
                </pic:spPr>
              </pic:pic>
            </a:graphicData>
          </a:graphic>
        </wp:inline>
      </w:drawing>
    </w:r>
    <w:r w:rsidR="00F966FE">
      <w:rPr>
        <w:noProof/>
        <w:lang w:bidi="ar-SA"/>
      </w:rPr>
      <w:t xml:space="preserve"> </w:t>
    </w:r>
    <w:r>
      <w:rPr>
        <w:noProof/>
        <w:lang w:bidi="ar-SA"/>
      </w:rPr>
      <w:t xml:space="preserve">        </w:t>
    </w:r>
    <w:r w:rsidR="00F966FE">
      <w:rPr>
        <w:noProof/>
        <w:lang w:bidi="ar-SA"/>
      </w:rPr>
      <w:t xml:space="preserve">                           </w:t>
    </w:r>
    <w:r w:rsidR="00D10EC4">
      <w:rPr>
        <w:rFonts w:ascii="Wide Latin" w:hAnsi="Wide Latin"/>
        <w:noProof/>
        <w:sz w:val="24"/>
        <w:szCs w:val="24"/>
        <w:lang w:bidi="ar-SA"/>
      </w:rPr>
      <w:t>www.</w:t>
    </w:r>
    <w:r w:rsidRPr="00D40567">
      <w:rPr>
        <w:rFonts w:ascii="Wide Latin" w:hAnsi="Wide Latin"/>
        <w:noProof/>
        <w:sz w:val="24"/>
        <w:szCs w:val="24"/>
        <w:lang w:bidi="ar-SA"/>
      </w:rPr>
      <w:t>edfj.co.uk</w:t>
    </w:r>
    <w:r>
      <w:rPr>
        <w:noProof/>
        <w:lang w:bidi="ar-SA"/>
      </w:rPr>
      <w:t xml:space="preserve">             </w:t>
    </w:r>
    <w:r w:rsidR="00F966FE">
      <w:rPr>
        <w:noProof/>
        <w:lang w:bidi="ar-SA"/>
      </w:rPr>
      <w:t xml:space="preserve">                 </w:t>
    </w:r>
    <w:r>
      <w:rPr>
        <w:noProof/>
        <w:lang w:bidi="ar-SA"/>
      </w:rPr>
      <w:t xml:space="preserve">      </w:t>
    </w:r>
    <w:r w:rsidR="00F966FE">
      <w:rPr>
        <w:noProof/>
        <w:lang w:bidi="ar-SA"/>
      </w:rPr>
      <w:drawing>
        <wp:inline distT="0" distB="0" distL="0" distR="0" wp14:anchorId="57E35771" wp14:editId="479E63F7">
          <wp:extent cx="733425" cy="400050"/>
          <wp:effectExtent l="0" t="0" r="9525" b="0"/>
          <wp:docPr id="5" name="Picture 5"/>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33920" cy="400320"/>
                  </a:xfrm>
                  <a:prstGeom prst="rect">
                    <a:avLst/>
                  </a:prstGeom>
                </pic:spPr>
              </pic:pic>
            </a:graphicData>
          </a:graphic>
        </wp:inline>
      </w:drawing>
    </w:r>
    <w:r>
      <w:rPr>
        <w:noProof/>
        <w:lang w:bidi="ar-SA"/>
      </w:rPr>
      <w:t xml:space="preserve">                         </w:t>
    </w:r>
  </w:p>
  <w:p w14:paraId="70C0EE15" w14:textId="77777777" w:rsidR="00D40567" w:rsidRPr="00FC053A" w:rsidRDefault="00D40567" w:rsidP="00D40567">
    <w:pPr>
      <w:pStyle w:val="Header"/>
      <w:tabs>
        <w:tab w:val="clear" w:pos="9026"/>
        <w:tab w:val="right" w:pos="10206"/>
      </w:tabs>
      <w:ind w:left="-993" w:right="-1180"/>
      <w:rPr>
        <w:rFonts w:asciiTheme="majorHAnsi" w:hAnsiTheme="majorHAnsi"/>
        <w:b/>
      </w:rPr>
    </w:pPr>
    <w:r>
      <w:rPr>
        <w:noProof/>
        <w:sz w:val="20"/>
        <w:szCs w:val="20"/>
        <w:lang w:bidi="ar-SA"/>
      </w:rPr>
      <w:t xml:space="preserve">                              </w:t>
    </w:r>
    <w:r w:rsidRPr="00FC053A">
      <w:rPr>
        <w:rFonts w:asciiTheme="majorHAnsi" w:hAnsiTheme="majorHAnsi"/>
        <w:b/>
        <w:noProof/>
        <w:lang w:bidi="ar-SA"/>
      </w:rPr>
      <w:t xml:space="preserve">The churches of East Dean, Friston &amp; Jevington – EDFJ – Every Day Following Jesus                                                                           </w:t>
    </w:r>
    <w:r w:rsidRPr="00FC053A">
      <w:rPr>
        <w:rFonts w:asciiTheme="majorHAnsi" w:hAnsiTheme="majorHAnsi"/>
        <w:lang w:bidi="ar-SA"/>
      </w:rPr>
      <w:t xml:space="preserve">     </w:t>
    </w:r>
  </w:p>
  <w:p w14:paraId="347A849B" w14:textId="77777777" w:rsidR="00102EE7" w:rsidRDefault="00BD34B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51577"/>
    <w:multiLevelType w:val="hybridMultilevel"/>
    <w:tmpl w:val="61D22380"/>
    <w:lvl w:ilvl="0" w:tplc="35CE768A">
      <w:numFmt w:val="bullet"/>
      <w:lvlText w:val=""/>
      <w:lvlJc w:val="left"/>
      <w:pPr>
        <w:ind w:left="726" w:hanging="567"/>
      </w:pPr>
      <w:rPr>
        <w:rFonts w:hint="default"/>
        <w:w w:val="99"/>
        <w:lang w:val="en-GB" w:eastAsia="en-GB" w:bidi="en-GB"/>
      </w:rPr>
    </w:lvl>
    <w:lvl w:ilvl="1" w:tplc="10306042">
      <w:numFmt w:val="bullet"/>
      <w:lvlText w:val=""/>
      <w:lvlJc w:val="left"/>
      <w:pPr>
        <w:ind w:left="1052" w:hanging="286"/>
      </w:pPr>
      <w:rPr>
        <w:rFonts w:ascii="Wingdings" w:eastAsia="Wingdings" w:hAnsi="Wingdings" w:cs="Wingdings" w:hint="default"/>
        <w:w w:val="99"/>
        <w:sz w:val="20"/>
        <w:szCs w:val="20"/>
        <w:lang w:val="en-GB" w:eastAsia="en-GB" w:bidi="en-GB"/>
      </w:rPr>
    </w:lvl>
    <w:lvl w:ilvl="2" w:tplc="276246DE">
      <w:numFmt w:val="bullet"/>
      <w:lvlText w:val="•"/>
      <w:lvlJc w:val="left"/>
      <w:pPr>
        <w:ind w:left="2005" w:hanging="286"/>
      </w:pPr>
      <w:rPr>
        <w:rFonts w:hint="default"/>
        <w:lang w:val="en-GB" w:eastAsia="en-GB" w:bidi="en-GB"/>
      </w:rPr>
    </w:lvl>
    <w:lvl w:ilvl="3" w:tplc="335CA20E">
      <w:numFmt w:val="bullet"/>
      <w:lvlText w:val="•"/>
      <w:lvlJc w:val="left"/>
      <w:pPr>
        <w:ind w:left="2951" w:hanging="286"/>
      </w:pPr>
      <w:rPr>
        <w:rFonts w:hint="default"/>
        <w:lang w:val="en-GB" w:eastAsia="en-GB" w:bidi="en-GB"/>
      </w:rPr>
    </w:lvl>
    <w:lvl w:ilvl="4" w:tplc="7E96B2C0">
      <w:numFmt w:val="bullet"/>
      <w:lvlText w:val="•"/>
      <w:lvlJc w:val="left"/>
      <w:pPr>
        <w:ind w:left="3897" w:hanging="286"/>
      </w:pPr>
      <w:rPr>
        <w:rFonts w:hint="default"/>
        <w:lang w:val="en-GB" w:eastAsia="en-GB" w:bidi="en-GB"/>
      </w:rPr>
    </w:lvl>
    <w:lvl w:ilvl="5" w:tplc="1B34213C">
      <w:numFmt w:val="bullet"/>
      <w:lvlText w:val="•"/>
      <w:lvlJc w:val="left"/>
      <w:pPr>
        <w:ind w:left="4842" w:hanging="286"/>
      </w:pPr>
      <w:rPr>
        <w:rFonts w:hint="default"/>
        <w:lang w:val="en-GB" w:eastAsia="en-GB" w:bidi="en-GB"/>
      </w:rPr>
    </w:lvl>
    <w:lvl w:ilvl="6" w:tplc="56127EF6">
      <w:numFmt w:val="bullet"/>
      <w:lvlText w:val="•"/>
      <w:lvlJc w:val="left"/>
      <w:pPr>
        <w:ind w:left="5788" w:hanging="286"/>
      </w:pPr>
      <w:rPr>
        <w:rFonts w:hint="default"/>
        <w:lang w:val="en-GB" w:eastAsia="en-GB" w:bidi="en-GB"/>
      </w:rPr>
    </w:lvl>
    <w:lvl w:ilvl="7" w:tplc="23861A52">
      <w:numFmt w:val="bullet"/>
      <w:lvlText w:val="•"/>
      <w:lvlJc w:val="left"/>
      <w:pPr>
        <w:ind w:left="6734" w:hanging="286"/>
      </w:pPr>
      <w:rPr>
        <w:rFonts w:hint="default"/>
        <w:lang w:val="en-GB" w:eastAsia="en-GB" w:bidi="en-GB"/>
      </w:rPr>
    </w:lvl>
    <w:lvl w:ilvl="8" w:tplc="299A560A">
      <w:numFmt w:val="bullet"/>
      <w:lvlText w:val="•"/>
      <w:lvlJc w:val="left"/>
      <w:pPr>
        <w:ind w:left="7679" w:hanging="286"/>
      </w:pPr>
      <w:rPr>
        <w:rFonts w:hint="default"/>
        <w:lang w:val="en-GB" w:eastAsia="en-GB" w:bidi="en-GB"/>
      </w:rPr>
    </w:lvl>
  </w:abstractNum>
  <w:abstractNum w:abstractNumId="1" w15:restartNumberingAfterBreak="0">
    <w:nsid w:val="39EF403C"/>
    <w:multiLevelType w:val="hybridMultilevel"/>
    <w:tmpl w:val="E4B6A0C0"/>
    <w:lvl w:ilvl="0" w:tplc="6C8A6270">
      <w:numFmt w:val="bullet"/>
      <w:lvlText w:val=""/>
      <w:lvlJc w:val="left"/>
      <w:pPr>
        <w:ind w:left="920" w:hanging="360"/>
      </w:pPr>
      <w:rPr>
        <w:rFonts w:ascii="Symbol" w:eastAsia="Symbol" w:hAnsi="Symbol" w:cs="Symbol" w:hint="default"/>
        <w:w w:val="99"/>
        <w:sz w:val="20"/>
        <w:szCs w:val="20"/>
        <w:lang w:val="en-GB" w:eastAsia="en-GB" w:bidi="en-GB"/>
      </w:rPr>
    </w:lvl>
    <w:lvl w:ilvl="1" w:tplc="D5B06CAE">
      <w:numFmt w:val="bullet"/>
      <w:lvlText w:val="•"/>
      <w:lvlJc w:val="left"/>
      <w:pPr>
        <w:ind w:left="1810" w:hanging="360"/>
      </w:pPr>
      <w:rPr>
        <w:rFonts w:hint="default"/>
        <w:lang w:val="en-GB" w:eastAsia="en-GB" w:bidi="en-GB"/>
      </w:rPr>
    </w:lvl>
    <w:lvl w:ilvl="2" w:tplc="EB9094D4">
      <w:numFmt w:val="bullet"/>
      <w:lvlText w:val="•"/>
      <w:lvlJc w:val="left"/>
      <w:pPr>
        <w:ind w:left="2701" w:hanging="360"/>
      </w:pPr>
      <w:rPr>
        <w:rFonts w:hint="default"/>
        <w:lang w:val="en-GB" w:eastAsia="en-GB" w:bidi="en-GB"/>
      </w:rPr>
    </w:lvl>
    <w:lvl w:ilvl="3" w:tplc="EEA85C38">
      <w:numFmt w:val="bullet"/>
      <w:lvlText w:val="•"/>
      <w:lvlJc w:val="left"/>
      <w:pPr>
        <w:ind w:left="3591" w:hanging="360"/>
      </w:pPr>
      <w:rPr>
        <w:rFonts w:hint="default"/>
        <w:lang w:val="en-GB" w:eastAsia="en-GB" w:bidi="en-GB"/>
      </w:rPr>
    </w:lvl>
    <w:lvl w:ilvl="4" w:tplc="51D02084">
      <w:numFmt w:val="bullet"/>
      <w:lvlText w:val="•"/>
      <w:lvlJc w:val="left"/>
      <w:pPr>
        <w:ind w:left="4482" w:hanging="360"/>
      </w:pPr>
      <w:rPr>
        <w:rFonts w:hint="default"/>
        <w:lang w:val="en-GB" w:eastAsia="en-GB" w:bidi="en-GB"/>
      </w:rPr>
    </w:lvl>
    <w:lvl w:ilvl="5" w:tplc="DEDAE946">
      <w:numFmt w:val="bullet"/>
      <w:lvlText w:val="•"/>
      <w:lvlJc w:val="left"/>
      <w:pPr>
        <w:ind w:left="5373" w:hanging="360"/>
      </w:pPr>
      <w:rPr>
        <w:rFonts w:hint="default"/>
        <w:lang w:val="en-GB" w:eastAsia="en-GB" w:bidi="en-GB"/>
      </w:rPr>
    </w:lvl>
    <w:lvl w:ilvl="6" w:tplc="CBE0F49E">
      <w:numFmt w:val="bullet"/>
      <w:lvlText w:val="•"/>
      <w:lvlJc w:val="left"/>
      <w:pPr>
        <w:ind w:left="6263" w:hanging="360"/>
      </w:pPr>
      <w:rPr>
        <w:rFonts w:hint="default"/>
        <w:lang w:val="en-GB" w:eastAsia="en-GB" w:bidi="en-GB"/>
      </w:rPr>
    </w:lvl>
    <w:lvl w:ilvl="7" w:tplc="10DE5962">
      <w:numFmt w:val="bullet"/>
      <w:lvlText w:val="•"/>
      <w:lvlJc w:val="left"/>
      <w:pPr>
        <w:ind w:left="7154" w:hanging="360"/>
      </w:pPr>
      <w:rPr>
        <w:rFonts w:hint="default"/>
        <w:lang w:val="en-GB" w:eastAsia="en-GB" w:bidi="en-GB"/>
      </w:rPr>
    </w:lvl>
    <w:lvl w:ilvl="8" w:tplc="5FC2F12A">
      <w:numFmt w:val="bullet"/>
      <w:lvlText w:val="•"/>
      <w:lvlJc w:val="left"/>
      <w:pPr>
        <w:ind w:left="8045" w:hanging="360"/>
      </w:pPr>
      <w:rPr>
        <w:rFonts w:hint="default"/>
        <w:lang w:val="en-GB" w:eastAsia="en-GB" w:bidi="en-GB"/>
      </w:rPr>
    </w:lvl>
  </w:abstractNum>
  <w:abstractNum w:abstractNumId="2" w15:restartNumberingAfterBreak="0">
    <w:nsid w:val="76173481"/>
    <w:multiLevelType w:val="hybridMultilevel"/>
    <w:tmpl w:val="E77E632C"/>
    <w:lvl w:ilvl="0" w:tplc="16760C52">
      <w:start w:val="1"/>
      <w:numFmt w:val="decimal"/>
      <w:lvlText w:val="%1."/>
      <w:lvlJc w:val="left"/>
      <w:pPr>
        <w:ind w:left="654" w:hanging="454"/>
        <w:jc w:val="left"/>
      </w:pPr>
      <w:rPr>
        <w:rFonts w:ascii="Trebuchet MS" w:eastAsia="Trebuchet MS" w:hAnsi="Trebuchet MS" w:cs="Trebuchet MS" w:hint="default"/>
        <w:spacing w:val="0"/>
        <w:w w:val="99"/>
        <w:sz w:val="20"/>
        <w:szCs w:val="20"/>
        <w:lang w:val="en-GB" w:eastAsia="en-GB" w:bidi="en-GB"/>
      </w:rPr>
    </w:lvl>
    <w:lvl w:ilvl="1" w:tplc="EC68083C">
      <w:numFmt w:val="bullet"/>
      <w:lvlText w:val=""/>
      <w:lvlJc w:val="left"/>
      <w:pPr>
        <w:ind w:left="1014" w:hanging="360"/>
      </w:pPr>
      <w:rPr>
        <w:rFonts w:ascii="Symbol" w:eastAsia="Symbol" w:hAnsi="Symbol" w:cs="Symbol" w:hint="default"/>
        <w:w w:val="99"/>
        <w:sz w:val="20"/>
        <w:szCs w:val="20"/>
        <w:lang w:val="en-GB" w:eastAsia="en-GB" w:bidi="en-GB"/>
      </w:rPr>
    </w:lvl>
    <w:lvl w:ilvl="2" w:tplc="2CE2481A">
      <w:numFmt w:val="bullet"/>
      <w:lvlText w:val="•"/>
      <w:lvlJc w:val="left"/>
      <w:pPr>
        <w:ind w:left="1998" w:hanging="360"/>
      </w:pPr>
      <w:rPr>
        <w:rFonts w:hint="default"/>
        <w:lang w:val="en-GB" w:eastAsia="en-GB" w:bidi="en-GB"/>
      </w:rPr>
    </w:lvl>
    <w:lvl w:ilvl="3" w:tplc="9372FAEC">
      <w:numFmt w:val="bullet"/>
      <w:lvlText w:val="•"/>
      <w:lvlJc w:val="left"/>
      <w:pPr>
        <w:ind w:left="2976" w:hanging="360"/>
      </w:pPr>
      <w:rPr>
        <w:rFonts w:hint="default"/>
        <w:lang w:val="en-GB" w:eastAsia="en-GB" w:bidi="en-GB"/>
      </w:rPr>
    </w:lvl>
    <w:lvl w:ilvl="4" w:tplc="FDB8023C">
      <w:numFmt w:val="bullet"/>
      <w:lvlText w:val="•"/>
      <w:lvlJc w:val="left"/>
      <w:pPr>
        <w:ind w:left="3955" w:hanging="360"/>
      </w:pPr>
      <w:rPr>
        <w:rFonts w:hint="default"/>
        <w:lang w:val="en-GB" w:eastAsia="en-GB" w:bidi="en-GB"/>
      </w:rPr>
    </w:lvl>
    <w:lvl w:ilvl="5" w:tplc="FFB2DEAA">
      <w:numFmt w:val="bullet"/>
      <w:lvlText w:val="•"/>
      <w:lvlJc w:val="left"/>
      <w:pPr>
        <w:ind w:left="4933" w:hanging="360"/>
      </w:pPr>
      <w:rPr>
        <w:rFonts w:hint="default"/>
        <w:lang w:val="en-GB" w:eastAsia="en-GB" w:bidi="en-GB"/>
      </w:rPr>
    </w:lvl>
    <w:lvl w:ilvl="6" w:tplc="B940714E">
      <w:numFmt w:val="bullet"/>
      <w:lvlText w:val="•"/>
      <w:lvlJc w:val="left"/>
      <w:pPr>
        <w:ind w:left="5912" w:hanging="360"/>
      </w:pPr>
      <w:rPr>
        <w:rFonts w:hint="default"/>
        <w:lang w:val="en-GB" w:eastAsia="en-GB" w:bidi="en-GB"/>
      </w:rPr>
    </w:lvl>
    <w:lvl w:ilvl="7" w:tplc="40847AEC">
      <w:numFmt w:val="bullet"/>
      <w:lvlText w:val="•"/>
      <w:lvlJc w:val="left"/>
      <w:pPr>
        <w:ind w:left="6890" w:hanging="360"/>
      </w:pPr>
      <w:rPr>
        <w:rFonts w:hint="default"/>
        <w:lang w:val="en-GB" w:eastAsia="en-GB" w:bidi="en-GB"/>
      </w:rPr>
    </w:lvl>
    <w:lvl w:ilvl="8" w:tplc="1B723B4C">
      <w:numFmt w:val="bullet"/>
      <w:lvlText w:val="•"/>
      <w:lvlJc w:val="left"/>
      <w:pPr>
        <w:ind w:left="7869" w:hanging="360"/>
      </w:pPr>
      <w:rPr>
        <w:rFonts w:hint="default"/>
        <w:lang w:val="en-GB" w:eastAsia="en-GB" w:bidi="en-GB"/>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E20"/>
    <w:rsid w:val="00214F76"/>
    <w:rsid w:val="002A0E20"/>
    <w:rsid w:val="003B7FDA"/>
    <w:rsid w:val="00434A01"/>
    <w:rsid w:val="0045621F"/>
    <w:rsid w:val="005A4194"/>
    <w:rsid w:val="00691FDA"/>
    <w:rsid w:val="00703908"/>
    <w:rsid w:val="008F5B84"/>
    <w:rsid w:val="00B36C3E"/>
    <w:rsid w:val="00BD34BE"/>
    <w:rsid w:val="00C35A28"/>
    <w:rsid w:val="00D10EC4"/>
    <w:rsid w:val="00D40567"/>
    <w:rsid w:val="00D42121"/>
    <w:rsid w:val="00D617D3"/>
    <w:rsid w:val="00D767F4"/>
    <w:rsid w:val="00DB2DC1"/>
    <w:rsid w:val="00DD260F"/>
    <w:rsid w:val="00EC2C64"/>
    <w:rsid w:val="00F3260C"/>
    <w:rsid w:val="00F966FE"/>
    <w:rsid w:val="00FF5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2B8C7"/>
  <w15:docId w15:val="{51F17B26-FBB5-4E0C-90AE-B0CEAD9D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A0E20"/>
    <w:pPr>
      <w:widowControl w:val="0"/>
      <w:autoSpaceDE w:val="0"/>
      <w:autoSpaceDN w:val="0"/>
      <w:spacing w:after="0" w:line="240" w:lineRule="auto"/>
    </w:pPr>
    <w:rPr>
      <w:rFonts w:ascii="Trebuchet MS" w:eastAsia="Trebuchet MS" w:hAnsi="Trebuchet MS" w:cs="Trebuchet MS"/>
      <w:lang w:eastAsia="en-GB" w:bidi="en-GB"/>
    </w:rPr>
  </w:style>
  <w:style w:type="paragraph" w:styleId="Heading1">
    <w:name w:val="heading 1"/>
    <w:basedOn w:val="Normal"/>
    <w:link w:val="Heading1Char"/>
    <w:uiPriority w:val="1"/>
    <w:qFormat/>
    <w:rsid w:val="002A0E20"/>
    <w:pPr>
      <w:ind w:left="160"/>
      <w:outlineLvl w:val="0"/>
    </w:pPr>
    <w:rPr>
      <w:b/>
      <w:bCs/>
      <w:sz w:val="28"/>
      <w:szCs w:val="28"/>
    </w:rPr>
  </w:style>
  <w:style w:type="paragraph" w:styleId="Heading2">
    <w:name w:val="heading 2"/>
    <w:basedOn w:val="Normal"/>
    <w:link w:val="Heading2Char"/>
    <w:uiPriority w:val="1"/>
    <w:qFormat/>
    <w:rsid w:val="002A0E20"/>
    <w:pPr>
      <w:ind w:left="20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A0E20"/>
    <w:rPr>
      <w:rFonts w:ascii="Trebuchet MS" w:eastAsia="Trebuchet MS" w:hAnsi="Trebuchet MS" w:cs="Trebuchet MS"/>
      <w:b/>
      <w:bCs/>
      <w:sz w:val="28"/>
      <w:szCs w:val="28"/>
      <w:lang w:eastAsia="en-GB" w:bidi="en-GB"/>
    </w:rPr>
  </w:style>
  <w:style w:type="character" w:customStyle="1" w:styleId="Heading2Char">
    <w:name w:val="Heading 2 Char"/>
    <w:basedOn w:val="DefaultParagraphFont"/>
    <w:link w:val="Heading2"/>
    <w:uiPriority w:val="1"/>
    <w:rsid w:val="002A0E20"/>
    <w:rPr>
      <w:rFonts w:ascii="Trebuchet MS" w:eastAsia="Trebuchet MS" w:hAnsi="Trebuchet MS" w:cs="Trebuchet MS"/>
      <w:b/>
      <w:bCs/>
      <w:sz w:val="20"/>
      <w:szCs w:val="20"/>
      <w:lang w:eastAsia="en-GB" w:bidi="en-GB"/>
    </w:rPr>
  </w:style>
  <w:style w:type="paragraph" w:styleId="BodyText">
    <w:name w:val="Body Text"/>
    <w:basedOn w:val="Normal"/>
    <w:link w:val="BodyTextChar"/>
    <w:uiPriority w:val="1"/>
    <w:qFormat/>
    <w:rsid w:val="002A0E20"/>
    <w:rPr>
      <w:sz w:val="20"/>
      <w:szCs w:val="20"/>
    </w:rPr>
  </w:style>
  <w:style w:type="character" w:customStyle="1" w:styleId="BodyTextChar">
    <w:name w:val="Body Text Char"/>
    <w:basedOn w:val="DefaultParagraphFont"/>
    <w:link w:val="BodyText"/>
    <w:uiPriority w:val="1"/>
    <w:rsid w:val="002A0E20"/>
    <w:rPr>
      <w:rFonts w:ascii="Trebuchet MS" w:eastAsia="Trebuchet MS" w:hAnsi="Trebuchet MS" w:cs="Trebuchet MS"/>
      <w:sz w:val="20"/>
      <w:szCs w:val="20"/>
      <w:lang w:eastAsia="en-GB" w:bidi="en-GB"/>
    </w:rPr>
  </w:style>
  <w:style w:type="paragraph" w:styleId="ListParagraph">
    <w:name w:val="List Paragraph"/>
    <w:basedOn w:val="Normal"/>
    <w:uiPriority w:val="1"/>
    <w:qFormat/>
    <w:rsid w:val="002A0E20"/>
    <w:pPr>
      <w:ind w:left="654" w:hanging="566"/>
    </w:pPr>
  </w:style>
  <w:style w:type="paragraph" w:styleId="Header">
    <w:name w:val="header"/>
    <w:basedOn w:val="Normal"/>
    <w:link w:val="HeaderChar"/>
    <w:uiPriority w:val="99"/>
    <w:unhideWhenUsed/>
    <w:rsid w:val="002A0E20"/>
    <w:pPr>
      <w:tabs>
        <w:tab w:val="center" w:pos="4513"/>
        <w:tab w:val="right" w:pos="9026"/>
      </w:tabs>
    </w:pPr>
  </w:style>
  <w:style w:type="character" w:customStyle="1" w:styleId="HeaderChar">
    <w:name w:val="Header Char"/>
    <w:basedOn w:val="DefaultParagraphFont"/>
    <w:link w:val="Header"/>
    <w:uiPriority w:val="99"/>
    <w:rsid w:val="002A0E20"/>
    <w:rPr>
      <w:rFonts w:ascii="Trebuchet MS" w:eastAsia="Trebuchet MS" w:hAnsi="Trebuchet MS" w:cs="Trebuchet MS"/>
      <w:lang w:eastAsia="en-GB" w:bidi="en-GB"/>
    </w:rPr>
  </w:style>
  <w:style w:type="paragraph" w:styleId="Footer">
    <w:name w:val="footer"/>
    <w:basedOn w:val="Normal"/>
    <w:link w:val="FooterChar"/>
    <w:uiPriority w:val="99"/>
    <w:unhideWhenUsed/>
    <w:rsid w:val="002A0E20"/>
    <w:pPr>
      <w:tabs>
        <w:tab w:val="center" w:pos="4513"/>
        <w:tab w:val="right" w:pos="9026"/>
      </w:tabs>
    </w:pPr>
  </w:style>
  <w:style w:type="character" w:customStyle="1" w:styleId="FooterChar">
    <w:name w:val="Footer Char"/>
    <w:basedOn w:val="DefaultParagraphFont"/>
    <w:link w:val="Footer"/>
    <w:uiPriority w:val="99"/>
    <w:rsid w:val="002A0E20"/>
    <w:rPr>
      <w:rFonts w:ascii="Trebuchet MS" w:eastAsia="Trebuchet MS" w:hAnsi="Trebuchet MS" w:cs="Trebuchet MS"/>
      <w:lang w:eastAsia="en-GB" w:bidi="en-GB"/>
    </w:rPr>
  </w:style>
  <w:style w:type="character" w:styleId="Hyperlink">
    <w:name w:val="Hyperlink"/>
    <w:basedOn w:val="DefaultParagraphFont"/>
    <w:uiPriority w:val="99"/>
    <w:unhideWhenUsed/>
    <w:rsid w:val="00214F76"/>
    <w:rPr>
      <w:color w:val="0000FF" w:themeColor="hyperlink"/>
      <w:u w:val="single"/>
    </w:rPr>
  </w:style>
  <w:style w:type="paragraph" w:styleId="BalloonText">
    <w:name w:val="Balloon Text"/>
    <w:basedOn w:val="Normal"/>
    <w:link w:val="BalloonTextChar"/>
    <w:uiPriority w:val="99"/>
    <w:semiHidden/>
    <w:unhideWhenUsed/>
    <w:rsid w:val="00D40567"/>
    <w:rPr>
      <w:rFonts w:ascii="Tahoma" w:hAnsi="Tahoma" w:cs="Tahoma"/>
      <w:sz w:val="16"/>
      <w:szCs w:val="16"/>
    </w:rPr>
  </w:style>
  <w:style w:type="character" w:customStyle="1" w:styleId="BalloonTextChar">
    <w:name w:val="Balloon Text Char"/>
    <w:basedOn w:val="DefaultParagraphFont"/>
    <w:link w:val="BalloonText"/>
    <w:uiPriority w:val="99"/>
    <w:semiHidden/>
    <w:rsid w:val="00D40567"/>
    <w:rPr>
      <w:rFonts w:ascii="Tahoma" w:eastAsia="Trebuchet MS" w:hAnsi="Tahoma" w:cs="Tahoma"/>
      <w:sz w:val="16"/>
      <w:szCs w:val="16"/>
      <w:lang w:eastAsia="en-GB" w:bidi="en-GB"/>
    </w:rPr>
  </w:style>
  <w:style w:type="character" w:styleId="CommentReference">
    <w:name w:val="annotation reference"/>
    <w:basedOn w:val="DefaultParagraphFont"/>
    <w:uiPriority w:val="99"/>
    <w:semiHidden/>
    <w:unhideWhenUsed/>
    <w:rsid w:val="00691FDA"/>
    <w:rPr>
      <w:sz w:val="16"/>
      <w:szCs w:val="16"/>
    </w:rPr>
  </w:style>
  <w:style w:type="paragraph" w:styleId="CommentText">
    <w:name w:val="annotation text"/>
    <w:basedOn w:val="Normal"/>
    <w:link w:val="CommentTextChar"/>
    <w:uiPriority w:val="99"/>
    <w:semiHidden/>
    <w:unhideWhenUsed/>
    <w:rsid w:val="00691FDA"/>
    <w:rPr>
      <w:sz w:val="20"/>
      <w:szCs w:val="20"/>
    </w:rPr>
  </w:style>
  <w:style w:type="character" w:customStyle="1" w:styleId="CommentTextChar">
    <w:name w:val="Comment Text Char"/>
    <w:basedOn w:val="DefaultParagraphFont"/>
    <w:link w:val="CommentText"/>
    <w:uiPriority w:val="99"/>
    <w:semiHidden/>
    <w:rsid w:val="00691FDA"/>
    <w:rPr>
      <w:rFonts w:ascii="Trebuchet MS" w:eastAsia="Trebuchet MS" w:hAnsi="Trebuchet MS" w:cs="Trebuchet MS"/>
      <w:sz w:val="20"/>
      <w:szCs w:val="20"/>
      <w:lang w:eastAsia="en-GB" w:bidi="en-GB"/>
    </w:rPr>
  </w:style>
  <w:style w:type="paragraph" w:styleId="CommentSubject">
    <w:name w:val="annotation subject"/>
    <w:basedOn w:val="CommentText"/>
    <w:next w:val="CommentText"/>
    <w:link w:val="CommentSubjectChar"/>
    <w:uiPriority w:val="99"/>
    <w:semiHidden/>
    <w:unhideWhenUsed/>
    <w:rsid w:val="00691FDA"/>
    <w:rPr>
      <w:b/>
      <w:bCs/>
    </w:rPr>
  </w:style>
  <w:style w:type="character" w:customStyle="1" w:styleId="CommentSubjectChar">
    <w:name w:val="Comment Subject Char"/>
    <w:basedOn w:val="CommentTextChar"/>
    <w:link w:val="CommentSubject"/>
    <w:uiPriority w:val="99"/>
    <w:semiHidden/>
    <w:rsid w:val="00691FDA"/>
    <w:rPr>
      <w:rFonts w:ascii="Trebuchet MS" w:eastAsia="Trebuchet MS" w:hAnsi="Trebuchet MS" w:cs="Trebuchet MS"/>
      <w:b/>
      <w:bCs/>
      <w:sz w:val="20"/>
      <w:szCs w:val="20"/>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email/"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1806</Words>
  <Characters>10299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Church Warden</dc:creator>
  <cp:lastModifiedBy>valerie wall</cp:lastModifiedBy>
  <cp:revision>3</cp:revision>
  <dcterms:created xsi:type="dcterms:W3CDTF">2018-05-25T09:26:00Z</dcterms:created>
  <dcterms:modified xsi:type="dcterms:W3CDTF">2018-06-19T12:01:00Z</dcterms:modified>
</cp:coreProperties>
</file>